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D436" w14:textId="77777777" w:rsidR="00BF23D3" w:rsidRPr="00404266" w:rsidRDefault="00BF23D3" w:rsidP="00F21A0C">
      <w:pPr>
        <w:spacing w:line="276" w:lineRule="auto"/>
        <w:jc w:val="center"/>
        <w:rPr>
          <w:color w:val="000000" w:themeColor="text1"/>
          <w:sz w:val="28"/>
          <w:szCs w:val="28"/>
        </w:rPr>
      </w:pPr>
      <w:r w:rsidRPr="00404266">
        <w:rPr>
          <w:color w:val="000000" w:themeColor="text1"/>
          <w:sz w:val="28"/>
          <w:szCs w:val="28"/>
        </w:rPr>
        <w:t>КОМІТЕТ ВЕРХОВНОЇ РАДИ УКРАЇНИ З ПИТАНЬ</w:t>
      </w:r>
    </w:p>
    <w:p w14:paraId="595EBDEF" w14:textId="77777777" w:rsidR="00BF23D3" w:rsidRPr="00404266" w:rsidRDefault="00BF23D3" w:rsidP="00F21A0C">
      <w:pPr>
        <w:spacing w:line="276" w:lineRule="auto"/>
        <w:jc w:val="center"/>
        <w:rPr>
          <w:color w:val="000000" w:themeColor="text1"/>
          <w:sz w:val="28"/>
          <w:szCs w:val="28"/>
        </w:rPr>
      </w:pPr>
      <w:r w:rsidRPr="00404266">
        <w:rPr>
          <w:color w:val="000000" w:themeColor="text1"/>
          <w:sz w:val="28"/>
          <w:szCs w:val="28"/>
        </w:rPr>
        <w:t>ІНТЕГРАЦІЇ</w:t>
      </w:r>
      <w:r w:rsidR="002C4286" w:rsidRPr="00404266">
        <w:rPr>
          <w:color w:val="000000" w:themeColor="text1"/>
          <w:sz w:val="28"/>
          <w:szCs w:val="28"/>
        </w:rPr>
        <w:t xml:space="preserve"> УКРАЇНИ ДО</w:t>
      </w:r>
      <w:r w:rsidR="00E53129" w:rsidRPr="00404266">
        <w:rPr>
          <w:color w:val="000000" w:themeColor="text1"/>
          <w:sz w:val="28"/>
          <w:szCs w:val="28"/>
        </w:rPr>
        <w:t xml:space="preserve"> ЄВРОПЕЙСЬК</w:t>
      </w:r>
      <w:r w:rsidR="002C4286" w:rsidRPr="00404266">
        <w:rPr>
          <w:color w:val="000000" w:themeColor="text1"/>
          <w:sz w:val="28"/>
          <w:szCs w:val="28"/>
        </w:rPr>
        <w:t>ОГО</w:t>
      </w:r>
      <w:r w:rsidR="00E53129" w:rsidRPr="00404266">
        <w:rPr>
          <w:color w:val="000000" w:themeColor="text1"/>
          <w:sz w:val="28"/>
          <w:szCs w:val="28"/>
        </w:rPr>
        <w:t xml:space="preserve"> СОЮЗ</w:t>
      </w:r>
      <w:r w:rsidR="002C4286" w:rsidRPr="00404266">
        <w:rPr>
          <w:color w:val="000000" w:themeColor="text1"/>
          <w:sz w:val="28"/>
          <w:szCs w:val="28"/>
        </w:rPr>
        <w:t>У</w:t>
      </w:r>
    </w:p>
    <w:p w14:paraId="22A95B02" w14:textId="77777777" w:rsidR="00BF23D3" w:rsidRPr="00404266" w:rsidRDefault="00BF23D3" w:rsidP="00F21A0C">
      <w:pPr>
        <w:spacing w:line="276" w:lineRule="auto"/>
        <w:rPr>
          <w:color w:val="000000" w:themeColor="text1"/>
          <w:sz w:val="28"/>
          <w:szCs w:val="28"/>
        </w:rPr>
      </w:pPr>
    </w:p>
    <w:p w14:paraId="561525C1" w14:textId="1D7F9CE9" w:rsidR="00BF23D3" w:rsidRPr="00404266" w:rsidRDefault="00B91906" w:rsidP="00F21A0C">
      <w:pPr>
        <w:spacing w:line="276" w:lineRule="auto"/>
        <w:jc w:val="center"/>
        <w:rPr>
          <w:color w:val="000000" w:themeColor="text1"/>
          <w:sz w:val="28"/>
          <w:szCs w:val="28"/>
        </w:rPr>
      </w:pPr>
      <w:r w:rsidRPr="00404266">
        <w:rPr>
          <w:color w:val="000000" w:themeColor="text1"/>
          <w:sz w:val="28"/>
          <w:szCs w:val="28"/>
        </w:rPr>
        <w:t>ПРОТОКОЛ ЗАСІДАННЯ №</w:t>
      </w:r>
      <w:r w:rsidR="00FF2B59" w:rsidRPr="00404266">
        <w:rPr>
          <w:color w:val="000000" w:themeColor="text1"/>
          <w:sz w:val="28"/>
          <w:szCs w:val="28"/>
        </w:rPr>
        <w:t xml:space="preserve"> </w:t>
      </w:r>
      <w:r w:rsidR="00A61C1F" w:rsidRPr="00404266">
        <w:rPr>
          <w:color w:val="000000" w:themeColor="text1"/>
          <w:sz w:val="28"/>
          <w:szCs w:val="28"/>
          <w:lang w:val="ru-RU"/>
        </w:rPr>
        <w:t>1</w:t>
      </w:r>
      <w:r w:rsidR="00A15E75">
        <w:rPr>
          <w:color w:val="000000" w:themeColor="text1"/>
          <w:sz w:val="28"/>
          <w:szCs w:val="28"/>
          <w:lang w:val="ru-RU"/>
        </w:rPr>
        <w:t>31</w:t>
      </w:r>
      <w:bookmarkStart w:id="0" w:name="_GoBack"/>
      <w:bookmarkEnd w:id="0"/>
    </w:p>
    <w:p w14:paraId="045648A4" w14:textId="77777777" w:rsidR="00BF23D3" w:rsidRPr="00404266" w:rsidRDefault="00BF23D3" w:rsidP="00F21A0C">
      <w:pPr>
        <w:spacing w:line="276" w:lineRule="auto"/>
        <w:jc w:val="center"/>
        <w:rPr>
          <w:color w:val="000000" w:themeColor="text1"/>
          <w:sz w:val="28"/>
          <w:szCs w:val="28"/>
        </w:rPr>
      </w:pPr>
    </w:p>
    <w:p w14:paraId="7D2D61CA" w14:textId="1D2C878E" w:rsidR="00BF23D3" w:rsidRPr="00404266" w:rsidRDefault="00BF23D3" w:rsidP="00F21A0C">
      <w:pPr>
        <w:spacing w:line="276" w:lineRule="auto"/>
        <w:jc w:val="center"/>
        <w:rPr>
          <w:color w:val="000000" w:themeColor="text1"/>
          <w:sz w:val="28"/>
          <w:szCs w:val="28"/>
        </w:rPr>
      </w:pPr>
      <w:r w:rsidRPr="00404266">
        <w:rPr>
          <w:color w:val="000000" w:themeColor="text1"/>
          <w:sz w:val="28"/>
          <w:szCs w:val="28"/>
        </w:rPr>
        <w:t xml:space="preserve">від </w:t>
      </w:r>
      <w:r w:rsidR="00CD2024" w:rsidRPr="00404266">
        <w:rPr>
          <w:color w:val="000000" w:themeColor="text1"/>
          <w:sz w:val="28"/>
          <w:szCs w:val="28"/>
        </w:rPr>
        <w:t>12</w:t>
      </w:r>
      <w:r w:rsidR="00DD6034" w:rsidRPr="00404266">
        <w:rPr>
          <w:color w:val="000000" w:themeColor="text1"/>
          <w:sz w:val="28"/>
          <w:szCs w:val="28"/>
          <w:lang w:val="ru-RU"/>
        </w:rPr>
        <w:t xml:space="preserve"> </w:t>
      </w:r>
      <w:r w:rsidR="00CD2024" w:rsidRPr="00404266">
        <w:rPr>
          <w:color w:val="000000" w:themeColor="text1"/>
          <w:sz w:val="28"/>
          <w:szCs w:val="28"/>
          <w:lang w:val="ru-RU"/>
        </w:rPr>
        <w:t>грудня</w:t>
      </w:r>
      <w:r w:rsidR="00FB5C79" w:rsidRPr="00404266">
        <w:rPr>
          <w:color w:val="000000" w:themeColor="text1"/>
          <w:sz w:val="28"/>
          <w:szCs w:val="28"/>
        </w:rPr>
        <w:t xml:space="preserve"> </w:t>
      </w:r>
      <w:r w:rsidR="005C470D" w:rsidRPr="00404266">
        <w:rPr>
          <w:color w:val="000000" w:themeColor="text1"/>
          <w:sz w:val="28"/>
          <w:szCs w:val="28"/>
        </w:rPr>
        <w:t>202</w:t>
      </w:r>
      <w:r w:rsidR="00D858D0" w:rsidRPr="00404266">
        <w:rPr>
          <w:color w:val="000000" w:themeColor="text1"/>
          <w:sz w:val="28"/>
          <w:szCs w:val="28"/>
        </w:rPr>
        <w:t>2</w:t>
      </w:r>
      <w:r w:rsidRPr="00404266">
        <w:rPr>
          <w:color w:val="000000" w:themeColor="text1"/>
          <w:sz w:val="28"/>
          <w:szCs w:val="28"/>
        </w:rPr>
        <w:t xml:space="preserve"> р.</w:t>
      </w:r>
    </w:p>
    <w:p w14:paraId="510D74A6" w14:textId="46AA11E5" w:rsidR="00BF23D3" w:rsidRPr="00404266" w:rsidRDefault="00A61C1F" w:rsidP="00F21A0C">
      <w:pPr>
        <w:spacing w:line="276" w:lineRule="auto"/>
        <w:jc w:val="center"/>
        <w:rPr>
          <w:color w:val="000000" w:themeColor="text1"/>
          <w:sz w:val="28"/>
          <w:szCs w:val="28"/>
        </w:rPr>
      </w:pPr>
      <w:r w:rsidRPr="00404266">
        <w:rPr>
          <w:color w:val="000000" w:themeColor="text1"/>
          <w:sz w:val="28"/>
          <w:szCs w:val="28"/>
        </w:rPr>
        <w:t>1</w:t>
      </w:r>
      <w:r w:rsidR="00CD2024" w:rsidRPr="00404266">
        <w:rPr>
          <w:color w:val="000000" w:themeColor="text1"/>
          <w:sz w:val="28"/>
          <w:szCs w:val="28"/>
        </w:rPr>
        <w:t>0</w:t>
      </w:r>
      <w:r w:rsidRPr="00404266">
        <w:rPr>
          <w:color w:val="000000" w:themeColor="text1"/>
          <w:sz w:val="28"/>
          <w:szCs w:val="28"/>
        </w:rPr>
        <w:t>:00</w:t>
      </w:r>
    </w:p>
    <w:p w14:paraId="0C40DE4C" w14:textId="77777777" w:rsidR="00BF23D3" w:rsidRPr="00404266" w:rsidRDefault="00BF23D3" w:rsidP="00F21A0C">
      <w:pPr>
        <w:spacing w:line="276" w:lineRule="auto"/>
        <w:rPr>
          <w:color w:val="000000" w:themeColor="text1"/>
          <w:sz w:val="28"/>
          <w:szCs w:val="28"/>
        </w:rPr>
      </w:pPr>
    </w:p>
    <w:p w14:paraId="2F9CC2DB" w14:textId="77777777" w:rsidR="00BF23D3" w:rsidRPr="00404266" w:rsidRDefault="00BF23D3" w:rsidP="00F21A0C">
      <w:pPr>
        <w:spacing w:line="276" w:lineRule="auto"/>
        <w:jc w:val="both"/>
        <w:rPr>
          <w:color w:val="000000" w:themeColor="text1"/>
          <w:sz w:val="28"/>
          <w:szCs w:val="28"/>
        </w:rPr>
      </w:pPr>
      <w:r w:rsidRPr="00404266">
        <w:rPr>
          <w:color w:val="000000" w:themeColor="text1"/>
          <w:sz w:val="28"/>
          <w:szCs w:val="28"/>
          <w:u w:val="single"/>
        </w:rPr>
        <w:t>Головує</w:t>
      </w:r>
      <w:r w:rsidRPr="00404266">
        <w:rPr>
          <w:color w:val="000000" w:themeColor="text1"/>
          <w:sz w:val="28"/>
          <w:szCs w:val="28"/>
        </w:rPr>
        <w:t xml:space="preserve"> – </w:t>
      </w:r>
      <w:r w:rsidR="00E53129" w:rsidRPr="00404266">
        <w:rPr>
          <w:color w:val="000000" w:themeColor="text1"/>
          <w:sz w:val="28"/>
          <w:szCs w:val="28"/>
        </w:rPr>
        <w:t xml:space="preserve">І.Климпуш-Цинцадзе - </w:t>
      </w:r>
      <w:r w:rsidR="000A0F6A" w:rsidRPr="00404266">
        <w:rPr>
          <w:color w:val="000000" w:themeColor="text1"/>
          <w:sz w:val="28"/>
          <w:szCs w:val="28"/>
        </w:rPr>
        <w:t>Голова Комітету.</w:t>
      </w:r>
    </w:p>
    <w:p w14:paraId="2BEC1CB5" w14:textId="77777777" w:rsidR="00BF23D3" w:rsidRPr="00404266" w:rsidRDefault="00BF23D3" w:rsidP="00F21A0C">
      <w:pPr>
        <w:spacing w:line="276" w:lineRule="auto"/>
        <w:jc w:val="both"/>
        <w:rPr>
          <w:color w:val="000000" w:themeColor="text1"/>
          <w:sz w:val="28"/>
          <w:szCs w:val="28"/>
        </w:rPr>
      </w:pPr>
    </w:p>
    <w:p w14:paraId="1C161ABB" w14:textId="1A2E0374" w:rsidR="00BF23D3" w:rsidRPr="00404266" w:rsidRDefault="00BF23D3" w:rsidP="00F21A0C">
      <w:pPr>
        <w:pStyle w:val="aa"/>
        <w:spacing w:before="0" w:after="0" w:line="276" w:lineRule="auto"/>
        <w:jc w:val="both"/>
        <w:rPr>
          <w:color w:val="000000" w:themeColor="text1"/>
          <w:sz w:val="28"/>
          <w:szCs w:val="28"/>
          <w:lang w:val="uk-UA"/>
        </w:rPr>
      </w:pPr>
      <w:r w:rsidRPr="00404266">
        <w:rPr>
          <w:color w:val="000000" w:themeColor="text1"/>
          <w:sz w:val="28"/>
          <w:szCs w:val="28"/>
          <w:u w:val="single"/>
          <w:lang w:val="uk-UA"/>
        </w:rPr>
        <w:t>Присутні члени Комітету:</w:t>
      </w:r>
      <w:r w:rsidR="00E53129" w:rsidRPr="00404266">
        <w:rPr>
          <w:color w:val="000000" w:themeColor="text1"/>
          <w:sz w:val="28"/>
          <w:szCs w:val="28"/>
          <w:lang w:val="uk-UA"/>
        </w:rPr>
        <w:t xml:space="preserve"> </w:t>
      </w:r>
      <w:r w:rsidR="001D3ADE" w:rsidRPr="00404266">
        <w:rPr>
          <w:color w:val="000000" w:themeColor="text1"/>
          <w:sz w:val="28"/>
          <w:szCs w:val="28"/>
          <w:lang w:val="uk-UA"/>
        </w:rPr>
        <w:t xml:space="preserve">В.Галайчук, </w:t>
      </w:r>
      <w:r w:rsidR="00F4264A" w:rsidRPr="00404266">
        <w:rPr>
          <w:color w:val="000000" w:themeColor="text1"/>
          <w:sz w:val="28"/>
          <w:szCs w:val="28"/>
          <w:lang w:val="uk-UA"/>
        </w:rPr>
        <w:t xml:space="preserve">Д.Любота, </w:t>
      </w:r>
      <w:r w:rsidR="00CB635F" w:rsidRPr="00404266">
        <w:rPr>
          <w:color w:val="000000" w:themeColor="text1"/>
          <w:sz w:val="28"/>
          <w:szCs w:val="28"/>
          <w:lang w:val="uk-UA"/>
        </w:rPr>
        <w:t>П.Мельник</w:t>
      </w:r>
      <w:r w:rsidR="00CA3990" w:rsidRPr="00404266">
        <w:rPr>
          <w:color w:val="000000" w:themeColor="text1"/>
          <w:sz w:val="28"/>
          <w:szCs w:val="28"/>
          <w:lang w:val="uk-UA"/>
        </w:rPr>
        <w:t xml:space="preserve">, </w:t>
      </w:r>
      <w:r w:rsidR="00C8286F" w:rsidRPr="00404266">
        <w:rPr>
          <w:color w:val="000000" w:themeColor="text1"/>
          <w:sz w:val="28"/>
          <w:szCs w:val="28"/>
          <w:lang w:val="uk-UA"/>
        </w:rPr>
        <w:t>В.Наливайченко, О.Вінтоняк.</w:t>
      </w:r>
    </w:p>
    <w:p w14:paraId="170C3CA5" w14:textId="77777777" w:rsidR="001D3ADE" w:rsidRPr="00404266" w:rsidRDefault="001D3ADE" w:rsidP="00F21A0C">
      <w:pPr>
        <w:pStyle w:val="aa"/>
        <w:spacing w:before="0" w:after="0" w:line="276" w:lineRule="auto"/>
        <w:jc w:val="both"/>
        <w:rPr>
          <w:color w:val="000000" w:themeColor="text1"/>
          <w:sz w:val="28"/>
          <w:szCs w:val="28"/>
          <w:lang w:val="uk-UA"/>
        </w:rPr>
      </w:pPr>
    </w:p>
    <w:p w14:paraId="4B7F4F12" w14:textId="70E5FF9A" w:rsidR="00BF23D3" w:rsidRPr="00404266" w:rsidRDefault="00BF23D3" w:rsidP="00F21A0C">
      <w:pPr>
        <w:spacing w:line="276" w:lineRule="auto"/>
        <w:jc w:val="both"/>
        <w:rPr>
          <w:color w:val="000000" w:themeColor="text1"/>
          <w:sz w:val="28"/>
          <w:szCs w:val="28"/>
        </w:rPr>
      </w:pPr>
      <w:r w:rsidRPr="00404266">
        <w:rPr>
          <w:color w:val="000000" w:themeColor="text1"/>
          <w:sz w:val="28"/>
          <w:szCs w:val="28"/>
          <w:u w:val="single"/>
        </w:rPr>
        <w:t>Від секретаріату Комітету:</w:t>
      </w:r>
      <w:r w:rsidR="00E53129" w:rsidRPr="00404266">
        <w:rPr>
          <w:color w:val="000000" w:themeColor="text1"/>
          <w:sz w:val="28"/>
          <w:szCs w:val="28"/>
        </w:rPr>
        <w:t xml:space="preserve"> </w:t>
      </w:r>
      <w:r w:rsidR="007937FB">
        <w:rPr>
          <w:color w:val="000000" w:themeColor="text1"/>
          <w:sz w:val="28"/>
          <w:szCs w:val="28"/>
        </w:rPr>
        <w:t xml:space="preserve">Т.Бурячок, </w:t>
      </w:r>
      <w:r w:rsidR="00CD2024" w:rsidRPr="00404266">
        <w:rPr>
          <w:color w:val="000000" w:themeColor="text1"/>
          <w:sz w:val="28"/>
          <w:szCs w:val="28"/>
        </w:rPr>
        <w:t>А.Багрінець</w:t>
      </w:r>
      <w:r w:rsidR="008E5053" w:rsidRPr="00404266">
        <w:rPr>
          <w:color w:val="000000" w:themeColor="text1"/>
          <w:sz w:val="28"/>
          <w:szCs w:val="28"/>
        </w:rPr>
        <w:t xml:space="preserve"> </w:t>
      </w:r>
      <w:r w:rsidR="0082701A" w:rsidRPr="00404266">
        <w:rPr>
          <w:color w:val="000000" w:themeColor="text1"/>
          <w:sz w:val="28"/>
          <w:szCs w:val="28"/>
        </w:rPr>
        <w:t xml:space="preserve">А.Найденко, </w:t>
      </w:r>
      <w:r w:rsidR="000602AB" w:rsidRPr="00404266">
        <w:rPr>
          <w:color w:val="000000" w:themeColor="text1"/>
          <w:sz w:val="28"/>
          <w:szCs w:val="28"/>
        </w:rPr>
        <w:t xml:space="preserve">А.Панаріна, </w:t>
      </w:r>
      <w:r w:rsidR="00B3277F" w:rsidRPr="00404266">
        <w:rPr>
          <w:color w:val="000000" w:themeColor="text1"/>
          <w:sz w:val="28"/>
          <w:szCs w:val="28"/>
        </w:rPr>
        <w:t>Б.Фостик</w:t>
      </w:r>
      <w:r w:rsidR="00A61C1F" w:rsidRPr="00404266">
        <w:rPr>
          <w:color w:val="000000" w:themeColor="text1"/>
          <w:sz w:val="28"/>
          <w:szCs w:val="28"/>
        </w:rPr>
        <w:t xml:space="preserve">, К.Шевчук, </w:t>
      </w:r>
      <w:r w:rsidR="00CD2024" w:rsidRPr="00404266">
        <w:rPr>
          <w:color w:val="000000" w:themeColor="text1"/>
          <w:sz w:val="28"/>
          <w:szCs w:val="28"/>
        </w:rPr>
        <w:t xml:space="preserve">К.Кузьменко, </w:t>
      </w:r>
      <w:r w:rsidR="00A61C1F" w:rsidRPr="00404266">
        <w:rPr>
          <w:color w:val="000000" w:themeColor="text1"/>
          <w:sz w:val="28"/>
          <w:szCs w:val="28"/>
        </w:rPr>
        <w:t>Б.Ференс, Ю.Мартинов.</w:t>
      </w:r>
    </w:p>
    <w:p w14:paraId="6E094A2A" w14:textId="7181D11B" w:rsidR="001D3ADE" w:rsidRDefault="001D3ADE" w:rsidP="00F21A0C">
      <w:pPr>
        <w:spacing w:line="276" w:lineRule="auto"/>
        <w:jc w:val="both"/>
        <w:rPr>
          <w:color w:val="000000" w:themeColor="text1"/>
          <w:sz w:val="28"/>
          <w:szCs w:val="28"/>
        </w:rPr>
      </w:pPr>
    </w:p>
    <w:p w14:paraId="1C3FE395" w14:textId="77777777" w:rsidR="00F21A0C" w:rsidRPr="00404266" w:rsidRDefault="00F21A0C" w:rsidP="00F21A0C">
      <w:pPr>
        <w:spacing w:line="276" w:lineRule="auto"/>
        <w:jc w:val="both"/>
        <w:rPr>
          <w:color w:val="000000" w:themeColor="text1"/>
          <w:sz w:val="28"/>
          <w:szCs w:val="28"/>
        </w:rPr>
      </w:pPr>
    </w:p>
    <w:p w14:paraId="756F2B49" w14:textId="547FD67E" w:rsidR="006B05EC" w:rsidRPr="00404266" w:rsidRDefault="001D3ADE" w:rsidP="00F21A0C">
      <w:pPr>
        <w:spacing w:line="276" w:lineRule="auto"/>
        <w:jc w:val="both"/>
        <w:rPr>
          <w:color w:val="000000" w:themeColor="text1"/>
          <w:sz w:val="28"/>
          <w:szCs w:val="28"/>
          <w:u w:val="single"/>
        </w:rPr>
      </w:pPr>
      <w:r w:rsidRPr="00404266">
        <w:rPr>
          <w:color w:val="000000" w:themeColor="text1"/>
          <w:sz w:val="28"/>
          <w:szCs w:val="28"/>
          <w:u w:val="single"/>
        </w:rPr>
        <w:t>Запрошені:</w:t>
      </w:r>
    </w:p>
    <w:p w14:paraId="483380C3" w14:textId="5B184AA2" w:rsidR="008C2463" w:rsidRPr="00404266" w:rsidRDefault="00CD2024" w:rsidP="00F21A0C">
      <w:pPr>
        <w:spacing w:line="276" w:lineRule="auto"/>
        <w:jc w:val="both"/>
        <w:rPr>
          <w:color w:val="000000" w:themeColor="text1"/>
          <w:sz w:val="28"/>
          <w:szCs w:val="28"/>
        </w:rPr>
      </w:pPr>
      <w:r w:rsidRPr="00404266">
        <w:rPr>
          <w:color w:val="000000" w:themeColor="text1"/>
          <w:sz w:val="28"/>
          <w:szCs w:val="28"/>
        </w:rPr>
        <w:t>Нагорняк Іван</w:t>
      </w:r>
      <w:r w:rsidR="00A61C1F" w:rsidRPr="00404266">
        <w:rPr>
          <w:color w:val="000000" w:themeColor="text1"/>
          <w:sz w:val="28"/>
          <w:szCs w:val="28"/>
        </w:rPr>
        <w:t xml:space="preserve"> – </w:t>
      </w:r>
      <w:r w:rsidRPr="00404266">
        <w:rPr>
          <w:color w:val="000000" w:themeColor="text1"/>
          <w:sz w:val="28"/>
          <w:szCs w:val="28"/>
        </w:rPr>
        <w:t>представник</w:t>
      </w:r>
      <w:r w:rsidR="00A61C1F" w:rsidRPr="00404266">
        <w:rPr>
          <w:color w:val="000000" w:themeColor="text1"/>
          <w:sz w:val="28"/>
          <w:szCs w:val="28"/>
        </w:rPr>
        <w:t xml:space="preserve"> Урядового офісу координації європейської та євроатлантичної інтеграції України;</w:t>
      </w:r>
    </w:p>
    <w:p w14:paraId="4DF40BFB" w14:textId="6A7776DD"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 xml:space="preserve">Третьякова Галина Миколаївна – </w:t>
      </w:r>
      <w:r w:rsidRPr="00404266">
        <w:rPr>
          <w:bCs/>
          <w:sz w:val="28"/>
          <w:szCs w:val="28"/>
          <w:lang w:eastAsia="uk-UA"/>
        </w:rPr>
        <w:t>народний депутат України;</w:t>
      </w:r>
    </w:p>
    <w:p w14:paraId="7670DAD8" w14:textId="43C39258"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Жолнович Оксана Іванівна – Міністр соціальної політики України;</w:t>
      </w:r>
    </w:p>
    <w:p w14:paraId="0A8830E5" w14:textId="0014BC28" w:rsidR="00CD2024" w:rsidRPr="00404266" w:rsidRDefault="00CD2024" w:rsidP="00F21A0C">
      <w:pPr>
        <w:shd w:val="clear" w:color="auto" w:fill="FFFFFF"/>
        <w:spacing w:line="276" w:lineRule="auto"/>
        <w:jc w:val="both"/>
        <w:textAlignment w:val="baseline"/>
        <w:rPr>
          <w:color w:val="000000" w:themeColor="text1"/>
          <w:sz w:val="28"/>
          <w:szCs w:val="28"/>
        </w:rPr>
      </w:pPr>
      <w:r w:rsidRPr="00404266">
        <w:rPr>
          <w:color w:val="000000" w:themeColor="text1"/>
          <w:sz w:val="28"/>
          <w:szCs w:val="28"/>
        </w:rPr>
        <w:t>Булах Лада Валентинівна - народний депутат України, голова підкомітету з питань забезпечення епідемічної безпеки, боротьби із ВІЛ/СНІД та соціально небезпечними захворюваннями Комітету з питань здоров’я нації, медичної допомоги та медичного страхування;</w:t>
      </w:r>
    </w:p>
    <w:p w14:paraId="67B98540" w14:textId="67239490" w:rsidR="00CD2024" w:rsidRPr="00404266" w:rsidRDefault="00CD2024" w:rsidP="00F21A0C">
      <w:pPr>
        <w:spacing w:line="276" w:lineRule="auto"/>
        <w:jc w:val="both"/>
        <w:rPr>
          <w:color w:val="000000" w:themeColor="text1"/>
          <w:sz w:val="28"/>
          <w:szCs w:val="28"/>
        </w:rPr>
      </w:pPr>
      <w:r w:rsidRPr="00404266">
        <w:rPr>
          <w:bCs/>
          <w:sz w:val="28"/>
          <w:szCs w:val="28"/>
          <w:lang w:eastAsia="uk-UA"/>
        </w:rPr>
        <w:t xml:space="preserve">Вільхова Леся Анатоліївна – заступник директора Департаменту податкової </w:t>
      </w:r>
      <w:r w:rsidRPr="00404266">
        <w:rPr>
          <w:color w:val="000000" w:themeColor="text1"/>
          <w:sz w:val="28"/>
          <w:szCs w:val="28"/>
        </w:rPr>
        <w:t>політики – начальник Управління непрямих податків Міністерства фінансів України;</w:t>
      </w:r>
    </w:p>
    <w:p w14:paraId="5B073C1E" w14:textId="0417F54C"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Бондар Віктор Васильович – народний депутат України;</w:t>
      </w:r>
    </w:p>
    <w:p w14:paraId="284EF854" w14:textId="2ECD8C7B"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Васьков Юрій Юрійович- заступник Міністра інфраструктури України;</w:t>
      </w:r>
    </w:p>
    <w:p w14:paraId="18DC2BA7" w14:textId="0FA36852"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Кудін Денис Ігорович - перший заступник Міністра економіки України;</w:t>
      </w:r>
    </w:p>
    <w:p w14:paraId="0AE5C5F1" w14:textId="6D7B19F8"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Федієнко Олександр Павлович - народний депутат України;</w:t>
      </w:r>
    </w:p>
    <w:p w14:paraId="7BF0FAD2" w14:textId="65817F56"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Віштак Ігор Анатолійович - директор департаменту аграрного розвитку Міністерства аграрної політики та продовольства України;</w:t>
      </w:r>
    </w:p>
    <w:p w14:paraId="2626A5ED" w14:textId="059594BF"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Тарасенко Олександр - Керівник експертної групи європейської та євроатлантичної інтеграції Директорату стратегічного планування та європейської інтеграції Міністерства енергетики України;</w:t>
      </w:r>
    </w:p>
    <w:p w14:paraId="58D1DF64" w14:textId="301489F3"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Малая Марія Вікторівна  - перший заступник Голови Державного агентства з енергоефективності та енергозбереження;</w:t>
      </w:r>
    </w:p>
    <w:p w14:paraId="229D4FCE" w14:textId="77777777"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lastRenderedPageBreak/>
        <w:t>Сисоєва Ірина Георгіївна  - заступник директора Департаменту розвитку відновлюваної енергетики Державного агентства з енергоефективності та енергозбереження;</w:t>
      </w:r>
    </w:p>
    <w:p w14:paraId="35350B4D" w14:textId="316BF9CC" w:rsidR="00CD2024" w:rsidRPr="00404266" w:rsidRDefault="00CD2024" w:rsidP="00F21A0C">
      <w:pPr>
        <w:spacing w:line="276" w:lineRule="auto"/>
        <w:jc w:val="both"/>
        <w:rPr>
          <w:color w:val="000000" w:themeColor="text1"/>
          <w:sz w:val="28"/>
          <w:szCs w:val="28"/>
        </w:rPr>
      </w:pPr>
      <w:r w:rsidRPr="00404266">
        <w:rPr>
          <w:color w:val="000000" w:themeColor="text1"/>
          <w:sz w:val="28"/>
          <w:szCs w:val="28"/>
        </w:rPr>
        <w:t>Кузьміних Сергій Володимирович – народний депутат України;</w:t>
      </w:r>
    </w:p>
    <w:p w14:paraId="165ADDE1" w14:textId="179A84E6" w:rsidR="00486418" w:rsidRPr="00404266" w:rsidRDefault="00486418" w:rsidP="00F21A0C">
      <w:pPr>
        <w:spacing w:line="276" w:lineRule="auto"/>
        <w:jc w:val="both"/>
        <w:rPr>
          <w:color w:val="000000" w:themeColor="text1"/>
          <w:sz w:val="28"/>
          <w:szCs w:val="28"/>
        </w:rPr>
      </w:pPr>
      <w:r w:rsidRPr="00404266">
        <w:rPr>
          <w:color w:val="000000" w:themeColor="text1"/>
          <w:sz w:val="28"/>
          <w:szCs w:val="28"/>
        </w:rPr>
        <w:t>Хомічак Людмила – представник Міністерства фінансів України;</w:t>
      </w:r>
    </w:p>
    <w:p w14:paraId="70F42D77" w14:textId="1713E0CE" w:rsidR="00486418" w:rsidRPr="00404266" w:rsidRDefault="00486418" w:rsidP="00F21A0C">
      <w:pPr>
        <w:spacing w:line="276" w:lineRule="auto"/>
        <w:jc w:val="both"/>
        <w:rPr>
          <w:color w:val="000000" w:themeColor="text1"/>
          <w:sz w:val="28"/>
          <w:szCs w:val="28"/>
        </w:rPr>
      </w:pPr>
      <w:r w:rsidRPr="00404266">
        <w:rPr>
          <w:color w:val="000000" w:themeColor="text1"/>
          <w:sz w:val="28"/>
          <w:szCs w:val="28"/>
        </w:rPr>
        <w:t>Гузій Дмитро Миколайович - начальник управління розвитку сфери інтелектуальної власності та інноваційної політики Міністерства економіки України;</w:t>
      </w:r>
    </w:p>
    <w:p w14:paraId="2D74318A" w14:textId="379FAF41" w:rsidR="00486418" w:rsidRPr="00404266" w:rsidRDefault="00486418" w:rsidP="00F21A0C">
      <w:pPr>
        <w:spacing w:line="276" w:lineRule="auto"/>
        <w:jc w:val="both"/>
        <w:rPr>
          <w:color w:val="000000" w:themeColor="text1"/>
          <w:sz w:val="28"/>
          <w:szCs w:val="28"/>
        </w:rPr>
      </w:pPr>
      <w:r w:rsidRPr="00404266">
        <w:rPr>
          <w:color w:val="000000" w:themeColor="text1"/>
          <w:sz w:val="28"/>
          <w:szCs w:val="28"/>
        </w:rPr>
        <w:t>Шевченко Тарас Сергійович – заступник Міністра культури та інформаційної політики України з питань європейської інтеграції;</w:t>
      </w:r>
    </w:p>
    <w:p w14:paraId="20FEBF54" w14:textId="4076A413" w:rsidR="00486418" w:rsidRPr="00404266" w:rsidRDefault="00486418" w:rsidP="00F21A0C">
      <w:pPr>
        <w:spacing w:line="276" w:lineRule="auto"/>
        <w:jc w:val="both"/>
        <w:rPr>
          <w:color w:val="000000" w:themeColor="text1"/>
          <w:sz w:val="28"/>
          <w:szCs w:val="28"/>
        </w:rPr>
      </w:pPr>
      <w:r w:rsidRPr="00404266">
        <w:rPr>
          <w:color w:val="000000" w:themeColor="text1"/>
          <w:sz w:val="28"/>
          <w:szCs w:val="28"/>
        </w:rPr>
        <w:t>Пархоменко Ірина - начальник відділу нормативно-правового забезпечення юридичного управління Національної ради України з питань телебачення і радіомовлення;</w:t>
      </w:r>
    </w:p>
    <w:p w14:paraId="22814C97" w14:textId="19FB3E05" w:rsidR="00486418" w:rsidRPr="00404266" w:rsidRDefault="00486418" w:rsidP="00F21A0C">
      <w:pPr>
        <w:spacing w:line="276" w:lineRule="auto"/>
        <w:jc w:val="both"/>
        <w:rPr>
          <w:color w:val="000000" w:themeColor="text1"/>
          <w:sz w:val="28"/>
          <w:szCs w:val="28"/>
        </w:rPr>
      </w:pPr>
      <w:r w:rsidRPr="00404266">
        <w:rPr>
          <w:color w:val="000000" w:themeColor="text1"/>
          <w:sz w:val="28"/>
          <w:szCs w:val="28"/>
        </w:rPr>
        <w:t>Стефанюк Уляна Іванівна - заступник директора Директорату правосуддя та кримінальної юстиціі, начальник ГУ з питань правосуддя Міністерства юстиції України.</w:t>
      </w:r>
    </w:p>
    <w:p w14:paraId="0413207E" w14:textId="7E75408E" w:rsidR="00486418" w:rsidRDefault="00486418" w:rsidP="00F21A0C">
      <w:pPr>
        <w:shd w:val="clear" w:color="auto" w:fill="FFFFFF"/>
        <w:spacing w:line="276" w:lineRule="auto"/>
        <w:jc w:val="both"/>
        <w:textAlignment w:val="baseline"/>
        <w:rPr>
          <w:bCs/>
          <w:sz w:val="28"/>
          <w:szCs w:val="28"/>
          <w:lang w:eastAsia="uk-UA"/>
        </w:rPr>
      </w:pPr>
    </w:p>
    <w:p w14:paraId="733A83D0" w14:textId="77777777" w:rsidR="00F21A0C" w:rsidRPr="00404266" w:rsidRDefault="00F21A0C" w:rsidP="00F21A0C">
      <w:pPr>
        <w:shd w:val="clear" w:color="auto" w:fill="FFFFFF"/>
        <w:spacing w:line="276" w:lineRule="auto"/>
        <w:jc w:val="both"/>
        <w:textAlignment w:val="baseline"/>
        <w:rPr>
          <w:bCs/>
          <w:sz w:val="28"/>
          <w:szCs w:val="28"/>
          <w:lang w:eastAsia="uk-UA"/>
        </w:rPr>
      </w:pPr>
    </w:p>
    <w:p w14:paraId="798590C4" w14:textId="03DE38E5" w:rsidR="00B122CC" w:rsidRPr="00404266" w:rsidRDefault="00B122CC" w:rsidP="00F21A0C">
      <w:pPr>
        <w:spacing w:line="276" w:lineRule="auto"/>
        <w:ind w:left="360"/>
        <w:jc w:val="center"/>
        <w:rPr>
          <w:bCs/>
          <w:color w:val="000000" w:themeColor="text1"/>
          <w:sz w:val="28"/>
          <w:szCs w:val="28"/>
        </w:rPr>
      </w:pPr>
      <w:r w:rsidRPr="00404266">
        <w:rPr>
          <w:bCs/>
          <w:color w:val="000000" w:themeColor="text1"/>
          <w:sz w:val="28"/>
          <w:szCs w:val="28"/>
        </w:rPr>
        <w:t>ПОРЯДОК ДЕННИЙ</w:t>
      </w:r>
    </w:p>
    <w:p w14:paraId="2391E481" w14:textId="77777777" w:rsidR="00F21A0C" w:rsidRPr="00404266" w:rsidRDefault="00F21A0C" w:rsidP="00F21A0C">
      <w:pPr>
        <w:spacing w:line="276" w:lineRule="auto"/>
        <w:ind w:left="360"/>
        <w:jc w:val="center"/>
        <w:rPr>
          <w:bCs/>
          <w:color w:val="000000" w:themeColor="text1"/>
          <w:sz w:val="28"/>
          <w:szCs w:val="28"/>
        </w:rPr>
      </w:pPr>
    </w:p>
    <w:p w14:paraId="06704CA4" w14:textId="578E3DAC" w:rsidR="00CD2024" w:rsidRDefault="00CD2024" w:rsidP="00F21A0C">
      <w:pPr>
        <w:shd w:val="clear" w:color="auto" w:fill="FFFFFF"/>
        <w:spacing w:line="276" w:lineRule="auto"/>
        <w:jc w:val="both"/>
        <w:textAlignment w:val="baseline"/>
        <w:outlineLvl w:val="2"/>
        <w:rPr>
          <w:bCs/>
          <w:i/>
          <w:color w:val="000000" w:themeColor="text1"/>
          <w:sz w:val="28"/>
          <w:szCs w:val="28"/>
          <w:lang w:eastAsia="uk-UA"/>
        </w:rPr>
      </w:pPr>
      <w:r w:rsidRPr="00404266">
        <w:rPr>
          <w:bCs/>
          <w:i/>
          <w:color w:val="000000" w:themeColor="text1"/>
          <w:sz w:val="28"/>
          <w:szCs w:val="28"/>
          <w:lang w:eastAsia="uk-UA"/>
        </w:rPr>
        <w:t>І. Законопроекти, що належать до пріоритетних сфер адаптації законодавства України до законодавства Європейського Союзу, регулюються нормами і принципами СОТ та стосуються зобов’язань України в рамках Ради Європи та Угоди про асоціацію:</w:t>
      </w:r>
    </w:p>
    <w:p w14:paraId="06E0CFEC" w14:textId="77777777" w:rsidR="00F21A0C" w:rsidRPr="00404266" w:rsidRDefault="00F21A0C" w:rsidP="00F21A0C">
      <w:pPr>
        <w:shd w:val="clear" w:color="auto" w:fill="FFFFFF"/>
        <w:spacing w:line="276" w:lineRule="auto"/>
        <w:jc w:val="both"/>
        <w:textAlignment w:val="baseline"/>
        <w:outlineLvl w:val="2"/>
        <w:rPr>
          <w:bCs/>
          <w:i/>
          <w:color w:val="000000" w:themeColor="text1"/>
          <w:sz w:val="28"/>
          <w:szCs w:val="28"/>
          <w:lang w:eastAsia="uk-UA"/>
        </w:rPr>
      </w:pPr>
    </w:p>
    <w:p w14:paraId="2D5C7FE0"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деяких законів України щодо забезпечення прав осіб з інвалідністю на працю (реєстр.№5344-д від 18.11.2022; н.д. Г.Третьякова)</w:t>
      </w:r>
    </w:p>
    <w:p w14:paraId="50A28838"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Податкового кодексу України та деяких законодавчих актів України щодо посилення заходів контролю за обігом підакцизних товарів (реєстр. №8174 від 03.11.2022; н.д.Є.Петруняк)</w:t>
      </w:r>
    </w:p>
    <w:p w14:paraId="0650B001"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Податкового кодексу України та деяких законодавчих актів України щодо посилення заходів контролю за обігом підакцизних товарів (реєстр.№8174-1 від 18.11.2022; н.д. А.Холодов)</w:t>
      </w:r>
    </w:p>
    <w:p w14:paraId="607CB9CD"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Прикінцевих положень Податкового кодексу України та деяких законодавчих актів України щодо посилення заходів контролю за обігом підакцизних товарів (реєстр.№8174-2 від 18.11.2022; н.д. О.Дубінський)</w:t>
      </w:r>
    </w:p>
    <w:p w14:paraId="2BF0EA74"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lastRenderedPageBreak/>
        <w:t>Проект Закону про внесення змін до статті 282 Митного кодексу України щодо підтримки діяльності з охорони людського життя на морі відповідно до міжнародних договорів України (реєстр.№8139-2 від 03.11.2022; н.д. В.Бондар та інші)</w:t>
      </w:r>
    </w:p>
    <w:p w14:paraId="545F3D14"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особливості припинення за рішенням власника державних підприємств та господарських товариств, у статутному капіталі яких більше 50 відсотків акцій (часток) належать державі (реєстр.№8205 від 14.11.2022; н.д. Д.Маслов, О.Вінтоняк та інші)</w:t>
      </w:r>
    </w:p>
    <w:p w14:paraId="64B71968"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Закону України "Про електронні комунікації" (щодо вимог при наданні електронних комунікаційних послуг органам державної влади, органам місцевого самоврядування, державним організаціям (установам, закладам) та на об’єкти критичної інфраструктури) (реєстр.№8238 від 28.11.2022; н.д. О.Федієнко, О.Вінтоняк та інші)</w:t>
      </w:r>
    </w:p>
    <w:p w14:paraId="5F568F42"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Кодексу України з процедур банкрутства щодо недопущення зловживань у сфері банкрутства на період воєнного стану (реєстр.№8231 від 28.11.2022; н.д. Д.Разумков та інші)</w:t>
      </w:r>
    </w:p>
    <w:p w14:paraId="16C2C712"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деяких законодавчих актів України у галузі автомобільного транспорту, щодо нівелювання наявних правових колізій та приведення законодавства у відповідність до сучасних реалій (реєстр.№7541 від 08.07.2022; н.д. В.Крейденко та інші)</w:t>
      </w:r>
    </w:p>
    <w:p w14:paraId="495BCD30"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деяких законів України щодо керування автомобілями (реєстр.№8039 від 16.09.2022; н.д. М.Єфімов та інші)</w:t>
      </w:r>
    </w:p>
    <w:p w14:paraId="61DB877F"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Закону України “Про державну підтримку сільського господарства України” щодо державної підтримки сільськогосподарських товаровиробників (реєстр.№8051 від 19.09.2022; н.д. О.Гайду та інші)</w:t>
      </w:r>
    </w:p>
    <w:p w14:paraId="3DEA03E7"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деяких законодавчих актів України щодо розвитку електронної торгівлі альтернативними видами палива (реєстр.№8052 від 19.09.2022; н.д. Ю.Камельчук та інші)</w:t>
      </w:r>
    </w:p>
    <w:p w14:paraId="55A49CEB"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деяких законів України щодо покращення обігу окремих видів харчових продуктів (реєстр.№8113 від С.Кузьміних та інші)</w:t>
      </w:r>
    </w:p>
    <w:p w14:paraId="2724C1B5" w14:textId="0B7E9425" w:rsidR="00CD2024"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 xml:space="preserve">Законопроекти,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 (реєстр.№№ 0181, 0180, 8263, 8261, 8265, 8260, 8259, 8233, 8233-1, 7684-д, 0179, 8257, 8250, 8221, 8106, 8030-1, 7718, 6374, 6374-1, 5825, 5826, 4516, 4247, 4141, 3464), всього 25 шт. </w:t>
      </w:r>
    </w:p>
    <w:p w14:paraId="1205F8E1" w14:textId="77777777" w:rsidR="00F21A0C" w:rsidRPr="00404266" w:rsidRDefault="00F21A0C" w:rsidP="00F21A0C">
      <w:pPr>
        <w:shd w:val="clear" w:color="auto" w:fill="FFFFFF"/>
        <w:spacing w:line="276" w:lineRule="auto"/>
        <w:ind w:left="720"/>
        <w:jc w:val="both"/>
        <w:textAlignment w:val="baseline"/>
        <w:rPr>
          <w:bCs/>
          <w:sz w:val="28"/>
          <w:szCs w:val="28"/>
          <w:lang w:eastAsia="uk-UA"/>
        </w:rPr>
      </w:pPr>
    </w:p>
    <w:p w14:paraId="0F1BE9D3" w14:textId="1451E706" w:rsidR="00CD2024" w:rsidRDefault="00CD2024" w:rsidP="00F21A0C">
      <w:pPr>
        <w:shd w:val="clear" w:color="auto" w:fill="FFFFFF"/>
        <w:spacing w:line="276" w:lineRule="auto"/>
        <w:jc w:val="both"/>
        <w:textAlignment w:val="baseline"/>
        <w:rPr>
          <w:sz w:val="28"/>
          <w:szCs w:val="28"/>
        </w:rPr>
      </w:pPr>
      <w:r w:rsidRPr="00404266">
        <w:rPr>
          <w:i/>
          <w:iCs/>
          <w:sz w:val="28"/>
          <w:szCs w:val="28"/>
          <w:lang w:eastAsia="uk-UA"/>
        </w:rPr>
        <w:t>ІІ. Додаткова експертиза законопроектів до ІІ читання:</w:t>
      </w:r>
      <w:r w:rsidRPr="00404266">
        <w:rPr>
          <w:sz w:val="28"/>
          <w:szCs w:val="28"/>
        </w:rPr>
        <w:tab/>
      </w:r>
    </w:p>
    <w:p w14:paraId="25188242" w14:textId="77777777" w:rsidR="00F21A0C" w:rsidRPr="00404266" w:rsidRDefault="00F21A0C" w:rsidP="00F21A0C">
      <w:pPr>
        <w:shd w:val="clear" w:color="auto" w:fill="FFFFFF"/>
        <w:spacing w:line="276" w:lineRule="auto"/>
        <w:jc w:val="both"/>
        <w:textAlignment w:val="baseline"/>
        <w:rPr>
          <w:sz w:val="28"/>
          <w:szCs w:val="28"/>
        </w:rPr>
      </w:pPr>
    </w:p>
    <w:p w14:paraId="3CE5FBED"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деяких законодавчих актів України щодо посилення захисту прав інтелектуальної власності (реєстр.№6464 від 24.12.2021; Кабінет Міністрів України)</w:t>
      </w:r>
    </w:p>
    <w:p w14:paraId="5DFE7662"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медіа (реєстр.№2693-д від 02.07.2020; н.д М.Потураєв та інші)</w:t>
      </w:r>
    </w:p>
    <w:p w14:paraId="06106BCA"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 до деяких законодавчих актів України щодо удосконалення порядку відбору кандидатур на посаду судді Конституційного Суду України на конкурсних засадах (реєстр.№7662 від 12.08.2022; н.д. Д.Маслов та інші)</w:t>
      </w:r>
    </w:p>
    <w:p w14:paraId="3F03E439"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Проект Закону про внесення зміни до статті 129 Закону України «Про судоустрій і статус суддів» щодо уточнення повноважень з’їзду суддів України (реєстр.№7663 від 12.08.2022; н.д. Д.Маслов та інші)</w:t>
      </w:r>
    </w:p>
    <w:p w14:paraId="13572F42" w14:textId="77777777" w:rsidR="00CD2024" w:rsidRPr="00404266" w:rsidRDefault="00CD2024" w:rsidP="00F21A0C">
      <w:pPr>
        <w:numPr>
          <w:ilvl w:val="0"/>
          <w:numId w:val="2"/>
        </w:numPr>
        <w:shd w:val="clear" w:color="auto" w:fill="FFFFFF"/>
        <w:spacing w:line="276" w:lineRule="auto"/>
        <w:jc w:val="both"/>
        <w:textAlignment w:val="baseline"/>
        <w:rPr>
          <w:bCs/>
          <w:sz w:val="28"/>
          <w:szCs w:val="28"/>
          <w:lang w:eastAsia="uk-UA"/>
        </w:rPr>
      </w:pPr>
      <w:r w:rsidRPr="00404266">
        <w:rPr>
          <w:bCs/>
          <w:sz w:val="28"/>
          <w:szCs w:val="28"/>
          <w:lang w:eastAsia="uk-UA"/>
        </w:rPr>
        <w:t>Інші питання</w:t>
      </w:r>
    </w:p>
    <w:p w14:paraId="7E30DD90" w14:textId="41395774" w:rsidR="002B5EA8" w:rsidRPr="00404266" w:rsidRDefault="002B5EA8" w:rsidP="00F21A0C">
      <w:pPr>
        <w:spacing w:line="276" w:lineRule="auto"/>
        <w:jc w:val="both"/>
        <w:rPr>
          <w:bCs/>
          <w:sz w:val="28"/>
          <w:szCs w:val="28"/>
          <w:lang w:eastAsia="uk-UA"/>
        </w:rPr>
      </w:pPr>
    </w:p>
    <w:p w14:paraId="1B9D480C" w14:textId="77777777" w:rsidR="00F21A0C" w:rsidRPr="00404266" w:rsidRDefault="00F21A0C" w:rsidP="00F21A0C">
      <w:pPr>
        <w:spacing w:line="276" w:lineRule="auto"/>
        <w:rPr>
          <w:bCs/>
          <w:sz w:val="28"/>
          <w:szCs w:val="28"/>
          <w:lang w:eastAsia="uk-UA"/>
        </w:rPr>
      </w:pPr>
    </w:p>
    <w:p w14:paraId="38705B6C" w14:textId="22228C9E" w:rsidR="00D2753D" w:rsidRPr="00404266" w:rsidRDefault="002C19E5" w:rsidP="00F21A0C">
      <w:pPr>
        <w:spacing w:line="276" w:lineRule="auto"/>
        <w:ind w:firstLine="708"/>
        <w:jc w:val="both"/>
        <w:rPr>
          <w:bCs/>
          <w:color w:val="000000" w:themeColor="text1"/>
          <w:sz w:val="28"/>
          <w:szCs w:val="28"/>
        </w:rPr>
      </w:pPr>
      <w:r w:rsidRPr="00404266">
        <w:rPr>
          <w:color w:val="000000" w:themeColor="text1"/>
          <w:sz w:val="28"/>
          <w:szCs w:val="28"/>
        </w:rPr>
        <w:t xml:space="preserve">СЛУХАЛИ: </w:t>
      </w:r>
      <w:r w:rsidR="00561351" w:rsidRPr="00404266">
        <w:rPr>
          <w:color w:val="000000" w:themeColor="text1"/>
          <w:sz w:val="28"/>
          <w:szCs w:val="28"/>
        </w:rPr>
        <w:t>І.Климпуш-Цинцадзе</w:t>
      </w:r>
      <w:r w:rsidRPr="00404266">
        <w:rPr>
          <w:color w:val="000000" w:themeColor="text1"/>
          <w:sz w:val="28"/>
          <w:szCs w:val="28"/>
        </w:rPr>
        <w:t xml:space="preserve"> щодо проекту по</w:t>
      </w:r>
      <w:r w:rsidR="001E7213" w:rsidRPr="00404266">
        <w:rPr>
          <w:color w:val="000000" w:themeColor="text1"/>
          <w:sz w:val="28"/>
          <w:szCs w:val="28"/>
        </w:rPr>
        <w:t>р</w:t>
      </w:r>
      <w:r w:rsidR="0089256D" w:rsidRPr="00404266">
        <w:rPr>
          <w:color w:val="000000" w:themeColor="text1"/>
          <w:sz w:val="28"/>
          <w:szCs w:val="28"/>
        </w:rPr>
        <w:t>ядку денного засідання Комітету</w:t>
      </w:r>
      <w:r w:rsidR="00B82E6D" w:rsidRPr="00404266">
        <w:rPr>
          <w:bCs/>
          <w:color w:val="000000" w:themeColor="text1"/>
          <w:sz w:val="28"/>
          <w:szCs w:val="28"/>
        </w:rPr>
        <w:t xml:space="preserve">, яка запропонувала </w:t>
      </w:r>
      <w:r w:rsidR="00CD2024" w:rsidRPr="00404266">
        <w:rPr>
          <w:bCs/>
          <w:color w:val="000000" w:themeColor="text1"/>
          <w:sz w:val="28"/>
          <w:szCs w:val="28"/>
        </w:rPr>
        <w:t xml:space="preserve">зняти з розгляду проект Закону </w:t>
      </w:r>
      <w:r w:rsidR="00B82E6D" w:rsidRPr="00404266">
        <w:rPr>
          <w:color w:val="000000" w:themeColor="text1"/>
          <w:sz w:val="28"/>
          <w:szCs w:val="28"/>
          <w:shd w:val="clear" w:color="auto" w:fill="FFFFFF"/>
        </w:rPr>
        <w:t xml:space="preserve"> </w:t>
      </w:r>
      <w:r w:rsidR="00CD2024" w:rsidRPr="00404266">
        <w:rPr>
          <w:color w:val="000000" w:themeColor="text1"/>
          <w:sz w:val="28"/>
          <w:szCs w:val="28"/>
          <w:shd w:val="clear" w:color="auto" w:fill="FFFFFF"/>
        </w:rPr>
        <w:t>Про медіа (реєстр.№2693-д від 02.07.2020; н.д М.Потураєв та інші) у зв’язку із відсутністю ухваленого головним Комітетом тексту законопроекту до другого читання</w:t>
      </w:r>
      <w:r w:rsidR="00CD2024" w:rsidRPr="00404266">
        <w:rPr>
          <w:color w:val="000000" w:themeColor="text1"/>
          <w:sz w:val="28"/>
          <w:szCs w:val="28"/>
        </w:rPr>
        <w:t>.</w:t>
      </w:r>
    </w:p>
    <w:p w14:paraId="1B9B1888" w14:textId="79718FB1" w:rsidR="00C72839" w:rsidRPr="00404266" w:rsidRDefault="00C72839" w:rsidP="00F21A0C">
      <w:pPr>
        <w:pStyle w:val="3"/>
        <w:shd w:val="clear" w:color="auto" w:fill="FFFFFF"/>
        <w:spacing w:before="0" w:beforeAutospacing="0" w:after="0" w:afterAutospacing="0" w:line="276" w:lineRule="auto"/>
        <w:ind w:left="284" w:firstLine="851"/>
        <w:jc w:val="both"/>
        <w:textAlignment w:val="baseline"/>
        <w:rPr>
          <w:b w:val="0"/>
          <w:bCs w:val="0"/>
          <w:color w:val="000000" w:themeColor="text1"/>
          <w:sz w:val="28"/>
          <w:szCs w:val="28"/>
          <w:lang w:val="uk-UA" w:eastAsia="ru-RU"/>
        </w:rPr>
      </w:pPr>
    </w:p>
    <w:p w14:paraId="4C9A3903" w14:textId="7752CDDA" w:rsidR="00941CD4" w:rsidRPr="00404266" w:rsidRDefault="00941CD4" w:rsidP="00F21A0C">
      <w:pPr>
        <w:shd w:val="clear" w:color="auto" w:fill="FFFFFF"/>
        <w:spacing w:line="276" w:lineRule="auto"/>
        <w:ind w:firstLine="708"/>
        <w:jc w:val="both"/>
        <w:textAlignment w:val="baseline"/>
        <w:rPr>
          <w:bCs/>
          <w:color w:val="000000" w:themeColor="text1"/>
          <w:sz w:val="28"/>
          <w:szCs w:val="28"/>
          <w:lang w:val="ru-RU"/>
        </w:rPr>
      </w:pPr>
      <w:r w:rsidRPr="00404266">
        <w:rPr>
          <w:bCs/>
          <w:color w:val="000000" w:themeColor="text1"/>
          <w:sz w:val="28"/>
          <w:szCs w:val="28"/>
        </w:rPr>
        <w:t>УХВАЛИЛИ: затвердити порядок денний засідання Комітету з питань інтеграції України до Європейського Союзу</w:t>
      </w:r>
      <w:r w:rsidR="00CD2024" w:rsidRPr="00404266">
        <w:rPr>
          <w:bCs/>
          <w:color w:val="000000" w:themeColor="text1"/>
          <w:sz w:val="28"/>
          <w:szCs w:val="28"/>
        </w:rPr>
        <w:t xml:space="preserve"> з урахуванням пропозиції Комітету</w:t>
      </w:r>
      <w:r w:rsidR="00CA3990" w:rsidRPr="00404266">
        <w:rPr>
          <w:bCs/>
          <w:color w:val="000000" w:themeColor="text1"/>
          <w:sz w:val="28"/>
          <w:szCs w:val="28"/>
          <w:lang w:val="ru-RU"/>
        </w:rPr>
        <w:t>.</w:t>
      </w:r>
    </w:p>
    <w:p w14:paraId="015A8859" w14:textId="77777777" w:rsidR="00560E2D" w:rsidRPr="00404266" w:rsidRDefault="00560E2D" w:rsidP="00F21A0C">
      <w:pPr>
        <w:spacing w:line="276" w:lineRule="auto"/>
        <w:jc w:val="both"/>
        <w:rPr>
          <w:bCs/>
          <w:color w:val="000000" w:themeColor="text1"/>
          <w:sz w:val="28"/>
          <w:szCs w:val="28"/>
        </w:rPr>
      </w:pPr>
    </w:p>
    <w:p w14:paraId="5389F920" w14:textId="341E16B9" w:rsidR="00941CD4" w:rsidRPr="00404266" w:rsidRDefault="00941CD4" w:rsidP="00F21A0C">
      <w:pPr>
        <w:spacing w:line="276" w:lineRule="auto"/>
        <w:ind w:firstLine="708"/>
        <w:jc w:val="both"/>
        <w:rPr>
          <w:bCs/>
          <w:color w:val="000000" w:themeColor="text1"/>
          <w:sz w:val="28"/>
          <w:szCs w:val="28"/>
        </w:rPr>
      </w:pPr>
      <w:r w:rsidRPr="00404266">
        <w:rPr>
          <w:bCs/>
          <w:color w:val="000000" w:themeColor="text1"/>
          <w:sz w:val="28"/>
          <w:szCs w:val="28"/>
        </w:rPr>
        <w:t>ГОЛОСУВАЛИ:  «за» -  одностайно.</w:t>
      </w:r>
    </w:p>
    <w:p w14:paraId="14A2820C" w14:textId="26D4AAEC" w:rsidR="00941CD4" w:rsidRPr="00404266" w:rsidRDefault="00941CD4" w:rsidP="00F21A0C">
      <w:pPr>
        <w:pStyle w:val="3"/>
        <w:shd w:val="clear" w:color="auto" w:fill="FFFFFF"/>
        <w:spacing w:before="0" w:beforeAutospacing="0" w:after="0" w:afterAutospacing="0" w:line="276" w:lineRule="auto"/>
        <w:ind w:firstLine="851"/>
        <w:jc w:val="both"/>
        <w:textAlignment w:val="baseline"/>
        <w:rPr>
          <w:b w:val="0"/>
          <w:bCs w:val="0"/>
          <w:color w:val="000000" w:themeColor="text1"/>
          <w:sz w:val="28"/>
          <w:szCs w:val="28"/>
          <w:lang w:val="uk-UA" w:eastAsia="ru-RU"/>
        </w:rPr>
      </w:pPr>
    </w:p>
    <w:p w14:paraId="5D32186B" w14:textId="77777777" w:rsidR="00F21A0C" w:rsidRPr="00404266" w:rsidRDefault="00F21A0C" w:rsidP="00F21A0C">
      <w:pPr>
        <w:pStyle w:val="3"/>
        <w:shd w:val="clear" w:color="auto" w:fill="FFFFFF"/>
        <w:spacing w:before="0" w:beforeAutospacing="0" w:after="0" w:afterAutospacing="0" w:line="276" w:lineRule="auto"/>
        <w:ind w:firstLine="851"/>
        <w:jc w:val="both"/>
        <w:textAlignment w:val="baseline"/>
        <w:rPr>
          <w:b w:val="0"/>
          <w:bCs w:val="0"/>
          <w:color w:val="000000" w:themeColor="text1"/>
          <w:sz w:val="28"/>
          <w:szCs w:val="28"/>
          <w:lang w:val="uk-UA" w:eastAsia="ru-RU"/>
        </w:rPr>
      </w:pPr>
    </w:p>
    <w:p w14:paraId="0D16CB65" w14:textId="478E5008" w:rsidR="002B5EA8" w:rsidRPr="00404266" w:rsidRDefault="0089256D"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lang w:eastAsia="uk-UA"/>
        </w:rPr>
      </w:pPr>
      <w:r w:rsidRPr="00404266">
        <w:rPr>
          <w:b w:val="0"/>
          <w:color w:val="000000" w:themeColor="text1"/>
          <w:sz w:val="28"/>
          <w:szCs w:val="28"/>
        </w:rPr>
        <w:t>СЛУХАЛИ: інформацію І.Климпуш-Цинцадзе щодо</w:t>
      </w:r>
      <w:r w:rsidR="00486418" w:rsidRPr="00404266">
        <w:rPr>
          <w:b w:val="0"/>
          <w:color w:val="000000" w:themeColor="text1"/>
          <w:sz w:val="28"/>
          <w:szCs w:val="28"/>
          <w:lang w:val="uk-UA"/>
        </w:rPr>
        <w:t xml:space="preserve"> </w:t>
      </w:r>
      <w:r w:rsidRPr="00404266">
        <w:rPr>
          <w:b w:val="0"/>
          <w:color w:val="000000" w:themeColor="text1"/>
          <w:sz w:val="28"/>
          <w:szCs w:val="28"/>
          <w:lang w:val="uk-UA"/>
        </w:rPr>
        <w:t>проекту</w:t>
      </w:r>
      <w:r w:rsidR="003106E2" w:rsidRPr="00404266">
        <w:rPr>
          <w:b w:val="0"/>
          <w:color w:val="000000" w:themeColor="text1"/>
          <w:sz w:val="28"/>
          <w:szCs w:val="28"/>
          <w:lang w:val="uk-UA"/>
        </w:rPr>
        <w:t xml:space="preserve"> </w:t>
      </w:r>
      <w:r w:rsidR="00486418" w:rsidRPr="00404266">
        <w:rPr>
          <w:b w:val="0"/>
          <w:sz w:val="28"/>
          <w:szCs w:val="28"/>
          <w:lang w:val="uk-UA" w:eastAsia="uk-UA"/>
        </w:rPr>
        <w:t>Закону про внесення змін до деяких законів України щодо забезпечення прав осіб з інвалідністю на працю (реєстр.№5344-д від 18.11.2022; н.д. Г.Третьякова).</w:t>
      </w:r>
    </w:p>
    <w:p w14:paraId="39A11986" w14:textId="77777777" w:rsidR="00486418" w:rsidRPr="00404266" w:rsidRDefault="00486418" w:rsidP="00F21A0C">
      <w:pPr>
        <w:pStyle w:val="3"/>
        <w:shd w:val="clear" w:color="auto" w:fill="FFFFFF"/>
        <w:spacing w:before="0" w:beforeAutospacing="0" w:after="0" w:afterAutospacing="0" w:line="276" w:lineRule="auto"/>
        <w:ind w:left="1416"/>
        <w:jc w:val="both"/>
        <w:textAlignment w:val="baseline"/>
        <w:rPr>
          <w:b w:val="0"/>
          <w:color w:val="000000" w:themeColor="text1"/>
          <w:sz w:val="28"/>
          <w:szCs w:val="28"/>
          <w:lang w:eastAsia="uk-UA"/>
        </w:rPr>
      </w:pPr>
    </w:p>
    <w:p w14:paraId="2E327589" w14:textId="3564EB2A" w:rsidR="0089256D" w:rsidRPr="00404266" w:rsidRDefault="0089256D" w:rsidP="00F21A0C">
      <w:pPr>
        <w:spacing w:line="276" w:lineRule="auto"/>
        <w:ind w:firstLine="708"/>
        <w:jc w:val="both"/>
        <w:rPr>
          <w:bCs/>
          <w:color w:val="000000" w:themeColor="text1"/>
          <w:sz w:val="28"/>
          <w:szCs w:val="28"/>
          <w:lang w:val="ru-RU" w:eastAsia="uk-UA"/>
        </w:rPr>
      </w:pPr>
      <w:r w:rsidRPr="00404266">
        <w:rPr>
          <w:bCs/>
          <w:color w:val="000000" w:themeColor="text1"/>
          <w:sz w:val="28"/>
          <w:szCs w:val="28"/>
          <w:lang w:eastAsia="uk-UA"/>
        </w:rPr>
        <w:t xml:space="preserve">ВИСТУПИЛИ: </w:t>
      </w:r>
      <w:r w:rsidR="004A4F73" w:rsidRPr="00404266">
        <w:rPr>
          <w:bCs/>
          <w:color w:val="000000" w:themeColor="text1"/>
          <w:sz w:val="28"/>
          <w:szCs w:val="28"/>
          <w:lang w:eastAsia="uk-UA"/>
        </w:rPr>
        <w:t>Г.Третьякова щодо суті законопроекту; О.Жолнович щодо доцільності його ухвалення; Г.Третьякова, І.Нагорняк, І.Климпуш-Цинцадзе щодо відповідності  його положень міжнародно-правовим зобов’язанням України у сфері європейської інтеграції.</w:t>
      </w:r>
    </w:p>
    <w:p w14:paraId="60D3E6F4" w14:textId="77777777" w:rsidR="0089256D" w:rsidRPr="00404266" w:rsidRDefault="0089256D" w:rsidP="00F21A0C">
      <w:pPr>
        <w:spacing w:line="276" w:lineRule="auto"/>
        <w:ind w:left="284" w:firstLine="567"/>
        <w:jc w:val="both"/>
        <w:rPr>
          <w:bCs/>
          <w:color w:val="000000" w:themeColor="text1"/>
          <w:sz w:val="28"/>
          <w:szCs w:val="28"/>
          <w:lang w:eastAsia="uk-UA"/>
        </w:rPr>
      </w:pPr>
    </w:p>
    <w:p w14:paraId="3C5004D8" w14:textId="50D5BE4F" w:rsidR="0089256D" w:rsidRPr="00404266" w:rsidRDefault="0089256D"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lastRenderedPageBreak/>
        <w:t xml:space="preserve">УХВАЛИЛИ: </w:t>
      </w:r>
      <w:r w:rsidR="00486418" w:rsidRPr="00404266">
        <w:rPr>
          <w:bCs/>
          <w:color w:val="000000" w:themeColor="text1"/>
          <w:sz w:val="28"/>
          <w:szCs w:val="28"/>
          <w:lang w:eastAsia="uk-UA"/>
        </w:rPr>
        <w:t>визнати зазначений законопроект таким, що</w:t>
      </w:r>
      <w:r w:rsidR="007417D5" w:rsidRPr="00404266">
        <w:rPr>
          <w:bCs/>
          <w:color w:val="000000" w:themeColor="text1"/>
          <w:sz w:val="28"/>
          <w:szCs w:val="28"/>
          <w:lang w:eastAsia="uk-UA"/>
        </w:rPr>
        <w:t xml:space="preserve"> </w:t>
      </w:r>
      <w:r w:rsidR="007417D5" w:rsidRPr="00404266">
        <w:rPr>
          <w:sz w:val="28"/>
          <w:szCs w:val="28"/>
          <w:shd w:val="clear" w:color="auto" w:fill="FFFFFF"/>
        </w:rPr>
        <w:t>за метою не суперечить Угоді про асоціацію та праву Європейського Союзу, проте потребує доопрацювання з метою більш повного врахування положень Директиви Ради 89/391/ЄЕС, Директиви 2014/24/ЄС, Директиви (ЄС) 2019/882, а також положень Конвенції ООН про права осіб з інвалідністю, зокрема, в частині узгодження термінології.</w:t>
      </w:r>
    </w:p>
    <w:p w14:paraId="64D6A304" w14:textId="77777777" w:rsidR="0089256D" w:rsidRPr="00404266" w:rsidRDefault="0089256D" w:rsidP="00F21A0C">
      <w:pPr>
        <w:spacing w:line="276" w:lineRule="auto"/>
        <w:ind w:left="284" w:firstLine="567"/>
        <w:jc w:val="both"/>
        <w:rPr>
          <w:bCs/>
          <w:color w:val="000000" w:themeColor="text1"/>
          <w:sz w:val="28"/>
          <w:szCs w:val="28"/>
          <w:lang w:eastAsia="uk-UA"/>
        </w:rPr>
      </w:pPr>
    </w:p>
    <w:p w14:paraId="1938B469" w14:textId="77777777" w:rsidR="0089256D" w:rsidRPr="00404266" w:rsidRDefault="0089256D"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2F6DDF76" w14:textId="77777777" w:rsidR="0089256D" w:rsidRPr="00404266" w:rsidRDefault="0089256D" w:rsidP="00F21A0C">
      <w:pPr>
        <w:spacing w:line="276" w:lineRule="auto"/>
        <w:ind w:left="284" w:firstLine="567"/>
        <w:jc w:val="both"/>
        <w:rPr>
          <w:bCs/>
          <w:color w:val="000000" w:themeColor="text1"/>
          <w:sz w:val="28"/>
          <w:szCs w:val="28"/>
          <w:lang w:eastAsia="uk-UA"/>
        </w:rPr>
      </w:pPr>
    </w:p>
    <w:p w14:paraId="2BCF6564" w14:textId="19B54E93" w:rsidR="00A61C1F" w:rsidRPr="00404266" w:rsidRDefault="00A61C1F" w:rsidP="00F21A0C">
      <w:pPr>
        <w:pStyle w:val="3"/>
        <w:numPr>
          <w:ilvl w:val="0"/>
          <w:numId w:val="4"/>
        </w:numPr>
        <w:shd w:val="clear" w:color="auto" w:fill="FFFFFF"/>
        <w:spacing w:before="0" w:beforeAutospacing="0" w:after="0" w:afterAutospacing="0" w:line="276" w:lineRule="auto"/>
        <w:ind w:left="0" w:firstLine="709"/>
        <w:jc w:val="both"/>
        <w:textAlignment w:val="baseline"/>
        <w:rPr>
          <w:b w:val="0"/>
          <w:color w:val="000000" w:themeColor="text1"/>
          <w:sz w:val="28"/>
          <w:szCs w:val="28"/>
          <w:lang w:eastAsia="uk-UA"/>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w:t>
      </w:r>
      <w:r w:rsidR="003106E2" w:rsidRPr="00404266">
        <w:rPr>
          <w:b w:val="0"/>
          <w:color w:val="000000" w:themeColor="text1"/>
          <w:sz w:val="28"/>
          <w:szCs w:val="28"/>
          <w:lang w:val="uk-UA"/>
        </w:rPr>
        <w:t xml:space="preserve"> </w:t>
      </w:r>
      <w:r w:rsidR="00486418" w:rsidRPr="00404266">
        <w:rPr>
          <w:b w:val="0"/>
          <w:sz w:val="28"/>
          <w:szCs w:val="28"/>
          <w:lang w:val="uk-UA" w:eastAsia="uk-UA"/>
        </w:rPr>
        <w:t>Закону про внесення змін до Податкового кодексу України та деяких законодавчих актів України щодо посилення заходів контролю за обігом підакцизних товарів (реєстр. №8174 від 03.11.2022; н.д.Є.Петруняк).</w:t>
      </w:r>
    </w:p>
    <w:p w14:paraId="5B941B38" w14:textId="77777777" w:rsidR="00486418" w:rsidRPr="00404266" w:rsidRDefault="00486418" w:rsidP="00F21A0C">
      <w:pPr>
        <w:pStyle w:val="3"/>
        <w:shd w:val="clear" w:color="auto" w:fill="FFFFFF"/>
        <w:spacing w:before="0" w:beforeAutospacing="0" w:after="0" w:afterAutospacing="0" w:line="276" w:lineRule="auto"/>
        <w:ind w:left="1416"/>
        <w:jc w:val="both"/>
        <w:textAlignment w:val="baseline"/>
        <w:rPr>
          <w:b w:val="0"/>
          <w:color w:val="000000" w:themeColor="text1"/>
          <w:sz w:val="28"/>
          <w:szCs w:val="28"/>
          <w:lang w:eastAsia="uk-UA"/>
        </w:rPr>
      </w:pPr>
    </w:p>
    <w:p w14:paraId="4E717FAC" w14:textId="565DAFE2"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5076D0" w:rsidRPr="00404266">
        <w:rPr>
          <w:bCs/>
          <w:color w:val="000000" w:themeColor="text1"/>
          <w:sz w:val="28"/>
          <w:szCs w:val="28"/>
          <w:lang w:eastAsia="uk-UA"/>
        </w:rPr>
        <w:t>Л.Вільхова, Л.Булах щодо доцільності ухвалення законопроекту; Л.Вільхова, І.Нагорняк, І.Климпуш-Цинцадзе щодо відповідності його положень</w:t>
      </w:r>
      <w:r w:rsidR="005076D0" w:rsidRPr="00404266">
        <w:rPr>
          <w:sz w:val="28"/>
          <w:szCs w:val="28"/>
          <w:shd w:val="clear" w:color="auto" w:fill="FFFFFF"/>
        </w:rPr>
        <w:t xml:space="preserve"> міжнародно-правовим зобов’язанням України в сфері європейської інтеграції.</w:t>
      </w:r>
    </w:p>
    <w:p w14:paraId="733BDB39"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5A560F91" w14:textId="77898CAE"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зазначений законопроект таким, що </w:t>
      </w:r>
      <w:r w:rsidR="007417D5" w:rsidRPr="00404266">
        <w:rPr>
          <w:sz w:val="28"/>
          <w:szCs w:val="28"/>
          <w:shd w:val="clear" w:color="auto" w:fill="FFFFFF"/>
        </w:rPr>
        <w:t>не відповідає міжнародно-правовим зобов’язанням України в сфері європейської інтеграції.</w:t>
      </w:r>
    </w:p>
    <w:p w14:paraId="32A0233D"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4474B4C6" w14:textId="4555E1F6"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0ACA6FA4" w14:textId="77777777" w:rsidR="00A61C1F" w:rsidRPr="00404266" w:rsidRDefault="00A61C1F" w:rsidP="00F21A0C">
      <w:pPr>
        <w:spacing w:line="276" w:lineRule="auto"/>
        <w:ind w:firstLine="708"/>
        <w:jc w:val="both"/>
        <w:rPr>
          <w:bCs/>
          <w:color w:val="000000" w:themeColor="text1"/>
          <w:sz w:val="28"/>
          <w:szCs w:val="28"/>
          <w:lang w:eastAsia="uk-UA"/>
        </w:rPr>
      </w:pPr>
    </w:p>
    <w:p w14:paraId="40F5DFC5" w14:textId="7D5113A8" w:rsidR="00486418" w:rsidRPr="00404266" w:rsidRDefault="00486418" w:rsidP="00F21A0C">
      <w:pPr>
        <w:shd w:val="clear" w:color="auto" w:fill="FFFFFF"/>
        <w:spacing w:line="276" w:lineRule="auto"/>
        <w:ind w:firstLine="708"/>
        <w:jc w:val="both"/>
        <w:textAlignment w:val="baseline"/>
        <w:rPr>
          <w:bCs/>
          <w:sz w:val="28"/>
          <w:szCs w:val="28"/>
          <w:lang w:eastAsia="uk-UA"/>
        </w:rPr>
      </w:pPr>
      <w:r w:rsidRPr="00404266">
        <w:rPr>
          <w:color w:val="000000" w:themeColor="text1"/>
          <w:sz w:val="28"/>
          <w:szCs w:val="28"/>
        </w:rPr>
        <w:t xml:space="preserve">3. </w:t>
      </w:r>
      <w:r w:rsidR="00A61C1F" w:rsidRPr="00404266">
        <w:rPr>
          <w:color w:val="000000" w:themeColor="text1"/>
          <w:sz w:val="28"/>
          <w:szCs w:val="28"/>
        </w:rPr>
        <w:t xml:space="preserve">СЛУХАЛИ: інформацію І.Климпуш-Цинцадзе щодо проекту </w:t>
      </w:r>
      <w:r w:rsidRPr="00404266">
        <w:rPr>
          <w:bCs/>
          <w:sz w:val="28"/>
          <w:szCs w:val="28"/>
          <w:lang w:eastAsia="uk-UA"/>
        </w:rPr>
        <w:t>Закону про внесення змін до Податкового кодексу України та деяких законодавчих актів України щодо посилення заходів контролю за обігом підакцизних товарів (реєстр.№8174-1 від 18.11.2022; н.д. А.Холодов).</w:t>
      </w:r>
    </w:p>
    <w:p w14:paraId="048C8DAB" w14:textId="77777777" w:rsidR="00A61C1F" w:rsidRPr="00404266" w:rsidRDefault="00A61C1F"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1F239D3C" w14:textId="03AE34EF"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4A4F73" w:rsidRPr="00404266">
        <w:rPr>
          <w:bCs/>
          <w:color w:val="000000" w:themeColor="text1"/>
          <w:sz w:val="28"/>
          <w:szCs w:val="28"/>
          <w:lang w:eastAsia="uk-UA"/>
        </w:rPr>
        <w:t>Л.Вільхова</w:t>
      </w:r>
      <w:r w:rsidR="005076D0" w:rsidRPr="00404266">
        <w:rPr>
          <w:bCs/>
          <w:color w:val="000000" w:themeColor="text1"/>
          <w:sz w:val="28"/>
          <w:szCs w:val="28"/>
          <w:lang w:eastAsia="uk-UA"/>
        </w:rPr>
        <w:t xml:space="preserve"> щодо відкликання законопроекту; І.Климпуш-Цинцадзе щодо відсутності необхідності ухвалення рішення щодо положень законопроекту у зв’язку із його відкликанням.</w:t>
      </w:r>
    </w:p>
    <w:p w14:paraId="3453BE8B"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09DD433F" w14:textId="798CF9D8" w:rsidR="00BF5CDF" w:rsidRPr="00404266" w:rsidRDefault="00BF5CDF" w:rsidP="00F21A0C">
      <w:pPr>
        <w:spacing w:line="276" w:lineRule="auto"/>
        <w:ind w:firstLine="539"/>
        <w:jc w:val="both"/>
        <w:rPr>
          <w:color w:val="000000" w:themeColor="text1"/>
          <w:sz w:val="28"/>
          <w:szCs w:val="28"/>
        </w:rPr>
      </w:pPr>
    </w:p>
    <w:p w14:paraId="692B2F75" w14:textId="3CC2194A" w:rsidR="00A61C1F" w:rsidRPr="00404266" w:rsidRDefault="00A61C1F"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w:t>
      </w:r>
      <w:r w:rsidR="003106E2" w:rsidRPr="00404266">
        <w:rPr>
          <w:b w:val="0"/>
          <w:color w:val="000000" w:themeColor="text1"/>
          <w:sz w:val="28"/>
          <w:szCs w:val="28"/>
          <w:lang w:val="uk-UA"/>
        </w:rPr>
        <w:t xml:space="preserve"> </w:t>
      </w:r>
      <w:r w:rsidR="00486418" w:rsidRPr="00404266">
        <w:rPr>
          <w:b w:val="0"/>
          <w:sz w:val="28"/>
          <w:szCs w:val="28"/>
          <w:lang w:val="uk-UA" w:eastAsia="uk-UA"/>
        </w:rPr>
        <w:t>Закону про внесення змін до Прикінцевих положень Податкового кодексу України та деяких законодавчих актів України щодо посилення заходів контролю за обігом підакцизних товарів (реєстр.№8174-2 від 18.11.2022; н.д. О.Дубінський).</w:t>
      </w:r>
    </w:p>
    <w:p w14:paraId="6F093226" w14:textId="77777777" w:rsidR="00F45829" w:rsidRPr="00404266" w:rsidRDefault="00F45829" w:rsidP="00F21A0C">
      <w:pPr>
        <w:spacing w:line="276" w:lineRule="auto"/>
        <w:ind w:firstLine="708"/>
        <w:jc w:val="both"/>
        <w:rPr>
          <w:bCs/>
          <w:color w:val="000000" w:themeColor="text1"/>
          <w:sz w:val="28"/>
          <w:szCs w:val="28"/>
          <w:lang w:eastAsia="uk-UA"/>
        </w:rPr>
      </w:pPr>
    </w:p>
    <w:p w14:paraId="6B2BDC71" w14:textId="49C35480"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lastRenderedPageBreak/>
        <w:t xml:space="preserve">ВИСТУПИЛИ: </w:t>
      </w:r>
      <w:r w:rsidR="005076D0" w:rsidRPr="00404266">
        <w:rPr>
          <w:bCs/>
          <w:color w:val="000000" w:themeColor="text1"/>
          <w:sz w:val="28"/>
          <w:szCs w:val="28"/>
          <w:lang w:eastAsia="uk-UA"/>
        </w:rPr>
        <w:t>Л.Вільхова, Л.Булах щодо доцільності ухвалення законопроекту; Л.Вільхова, І.Нагорняк, І.Климпуш-Цинцадзе щодо відповідності його положень міжнародно-правовим зобов’язанням України в сфері європейської інтеграції</w:t>
      </w:r>
      <w:r w:rsidR="005076D0" w:rsidRPr="00404266">
        <w:rPr>
          <w:sz w:val="28"/>
          <w:szCs w:val="28"/>
          <w:shd w:val="clear" w:color="auto" w:fill="FFFFFF"/>
        </w:rPr>
        <w:t>.</w:t>
      </w:r>
    </w:p>
    <w:p w14:paraId="2FCE2288" w14:textId="77777777" w:rsidR="00F45829" w:rsidRPr="00404266" w:rsidRDefault="00F45829" w:rsidP="00F21A0C">
      <w:pPr>
        <w:spacing w:line="276" w:lineRule="auto"/>
        <w:ind w:firstLine="708"/>
        <w:jc w:val="both"/>
        <w:rPr>
          <w:bCs/>
          <w:color w:val="000000" w:themeColor="text1"/>
          <w:sz w:val="28"/>
          <w:szCs w:val="28"/>
          <w:lang w:eastAsia="uk-UA"/>
        </w:rPr>
      </w:pPr>
    </w:p>
    <w:p w14:paraId="0CB4D02B" w14:textId="2924C1F3"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w:t>
      </w:r>
      <w:r w:rsidRPr="00404266">
        <w:rPr>
          <w:bCs/>
          <w:sz w:val="28"/>
          <w:szCs w:val="28"/>
          <w:lang w:eastAsia="uk-UA"/>
        </w:rPr>
        <w:t xml:space="preserve">зазначений законопроект таким, </w:t>
      </w:r>
      <w:r w:rsidR="005076D0" w:rsidRPr="00404266">
        <w:rPr>
          <w:bCs/>
          <w:sz w:val="28"/>
          <w:szCs w:val="28"/>
          <w:lang w:eastAsia="uk-UA"/>
        </w:rPr>
        <w:t>положення якого можуть знизити рівень наближення законодавства України до права ЄС в частині оподаткування тютюнових виробів і нанести шкоди унормованій відповідно до європейських підходів системі, що забезпечує належне правозастосування у відповідній сфері українського законодавства.</w:t>
      </w:r>
      <w:r w:rsidRPr="00404266">
        <w:rPr>
          <w:bCs/>
          <w:color w:val="000000" w:themeColor="text1"/>
          <w:sz w:val="28"/>
          <w:szCs w:val="28"/>
          <w:lang w:eastAsia="uk-UA"/>
        </w:rPr>
        <w:t xml:space="preserve"> </w:t>
      </w:r>
    </w:p>
    <w:p w14:paraId="0FA2B181"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6F8057F5" w14:textId="77777777"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3059D0D3" w14:textId="2481B545" w:rsidR="00101B4B" w:rsidRPr="00404266" w:rsidRDefault="00101B4B" w:rsidP="00F21A0C">
      <w:pPr>
        <w:spacing w:line="276" w:lineRule="auto"/>
        <w:ind w:firstLine="539"/>
        <w:jc w:val="both"/>
        <w:rPr>
          <w:color w:val="000000" w:themeColor="text1"/>
          <w:sz w:val="28"/>
          <w:szCs w:val="28"/>
        </w:rPr>
      </w:pPr>
    </w:p>
    <w:p w14:paraId="3FD7EDC2" w14:textId="4ABAE7C5" w:rsidR="00A61C1F" w:rsidRPr="00404266" w:rsidRDefault="00A61C1F"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00486418" w:rsidRPr="00404266">
        <w:rPr>
          <w:b w:val="0"/>
          <w:sz w:val="28"/>
          <w:szCs w:val="28"/>
          <w:lang w:val="uk-UA" w:eastAsia="uk-UA"/>
        </w:rPr>
        <w:t>Закону про внесення змін до статті 282 Митного кодексу України щодо підтримки діяльності з охорони людського життя на морі відповідно до міжнародних договорів України (реєстр.№8139-2 від 03.11.2022; н.д. В.Бондар та інші).</w:t>
      </w:r>
    </w:p>
    <w:p w14:paraId="59C90337" w14:textId="77777777" w:rsidR="00A61C1F" w:rsidRPr="00404266" w:rsidRDefault="00A61C1F"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0F8D49B9" w14:textId="3D81F9AB"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5076D0" w:rsidRPr="00404266">
        <w:rPr>
          <w:bCs/>
          <w:color w:val="000000" w:themeColor="text1"/>
          <w:sz w:val="28"/>
          <w:szCs w:val="28"/>
          <w:lang w:eastAsia="uk-UA"/>
        </w:rPr>
        <w:t>В.Бондар щодо суті законопроекту; Ю.Васьков щодо доцільності його ухвалення.</w:t>
      </w:r>
    </w:p>
    <w:p w14:paraId="3A51F189"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74ABD880" w14:textId="2F400311"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зазначений законопроект таким, що </w:t>
      </w:r>
      <w:r w:rsidR="007417D5" w:rsidRPr="00404266">
        <w:rPr>
          <w:bCs/>
          <w:color w:val="000000" w:themeColor="text1"/>
          <w:sz w:val="28"/>
          <w:szCs w:val="28"/>
          <w:lang w:eastAsia="uk-UA"/>
        </w:rPr>
        <w:t>не суперечать</w:t>
      </w:r>
      <w:r w:rsidR="007417D5" w:rsidRPr="00404266">
        <w:rPr>
          <w:sz w:val="28"/>
          <w:szCs w:val="28"/>
        </w:rPr>
        <w:t xml:space="preserve"> міжнародно-правовим зобов’язанням України в сфері європейської інтеграції.</w:t>
      </w:r>
    </w:p>
    <w:p w14:paraId="7F9DAE7E"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5F3C0BB0" w14:textId="77777777"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1F13D788" w14:textId="3E8BCF7D" w:rsidR="00A61C1F" w:rsidRPr="00404266" w:rsidRDefault="00A61C1F" w:rsidP="00F21A0C">
      <w:pPr>
        <w:spacing w:line="276" w:lineRule="auto"/>
        <w:ind w:firstLine="539"/>
        <w:jc w:val="both"/>
        <w:rPr>
          <w:color w:val="000000" w:themeColor="text1"/>
          <w:sz w:val="28"/>
          <w:szCs w:val="28"/>
        </w:rPr>
      </w:pPr>
    </w:p>
    <w:p w14:paraId="707235D7" w14:textId="4543E45E" w:rsidR="00A61C1F" w:rsidRPr="00404266" w:rsidRDefault="00A61C1F"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00486418" w:rsidRPr="00404266">
        <w:rPr>
          <w:b w:val="0"/>
          <w:sz w:val="28"/>
          <w:szCs w:val="28"/>
          <w:lang w:val="uk-UA" w:eastAsia="uk-UA"/>
        </w:rPr>
        <w:t>Закону про особливості припинення за рішенням власника державних підприємств та господарських товариств, у статутному капіталі яких більше 50 відсотків акцій (часток) належать державі (реєстр.№8205 від 14.11.2022; н.д. Д.Маслов, О.Вінтоняк та інші).</w:t>
      </w:r>
    </w:p>
    <w:p w14:paraId="68887975" w14:textId="77777777" w:rsidR="00A61C1F" w:rsidRPr="00404266" w:rsidRDefault="00A61C1F"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56A85D30" w14:textId="793212A1"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5076D0" w:rsidRPr="00404266">
        <w:rPr>
          <w:bCs/>
          <w:color w:val="000000" w:themeColor="text1"/>
          <w:sz w:val="28"/>
          <w:szCs w:val="28"/>
          <w:lang w:eastAsia="uk-UA"/>
        </w:rPr>
        <w:t>Д.Кудін, І.Нагорняк щодо відповідності положень законопроекту міжнародно-правовим зобов’язанням України у сфері європейської інтеграції.</w:t>
      </w:r>
    </w:p>
    <w:p w14:paraId="140BD28E"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24995C71" w14:textId="047037C4"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зазначений законопроект таким, що </w:t>
      </w:r>
      <w:r w:rsidR="007417D5" w:rsidRPr="00404266">
        <w:rPr>
          <w:bCs/>
          <w:color w:val="000000" w:themeColor="text1"/>
          <w:sz w:val="28"/>
          <w:szCs w:val="28"/>
          <w:lang w:eastAsia="uk-UA"/>
        </w:rPr>
        <w:t>за метою не суперечить міжнародно-правовим зобов’язанням України у сфері європейської інтеграції, але потребує доопрацювання, зокрема, з метою врахування зазначених у висновку Комітету зауважень.</w:t>
      </w:r>
    </w:p>
    <w:p w14:paraId="2A7C2023"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76E9A452" w14:textId="77777777"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14A3BA2A" w14:textId="7C51D42C" w:rsidR="00A61C1F" w:rsidRPr="00404266" w:rsidRDefault="00A61C1F" w:rsidP="00F21A0C">
      <w:pPr>
        <w:spacing w:line="276" w:lineRule="auto"/>
        <w:ind w:firstLine="539"/>
        <w:jc w:val="both"/>
        <w:rPr>
          <w:color w:val="000000" w:themeColor="text1"/>
          <w:sz w:val="28"/>
          <w:szCs w:val="28"/>
        </w:rPr>
      </w:pPr>
    </w:p>
    <w:p w14:paraId="1C289930" w14:textId="32A36C2B" w:rsidR="00A61C1F" w:rsidRPr="00404266" w:rsidRDefault="00A61C1F"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00486418" w:rsidRPr="00404266">
        <w:rPr>
          <w:b w:val="0"/>
          <w:sz w:val="28"/>
          <w:szCs w:val="28"/>
          <w:lang w:val="uk-UA" w:eastAsia="uk-UA"/>
        </w:rPr>
        <w:t>Закону про внесення змін до Закону України "Про електронні комунікації" (щодо вимог при наданні електронних комунікаційних послуг органам державної влади, органам місцевого самоврядування, державним організаціям (установам, закладам) та на об’єкти критичної інфраструктури) (реєстр.№8238 від 28.11.2022; н.д. О.Федієнко, О.Вінтоняк та інші).</w:t>
      </w:r>
    </w:p>
    <w:p w14:paraId="5C898B4C" w14:textId="77777777" w:rsidR="00A61C1F" w:rsidRPr="00404266" w:rsidRDefault="00A61C1F"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23B1B9AE" w14:textId="7C01FF2F"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5076D0" w:rsidRPr="00404266">
        <w:rPr>
          <w:bCs/>
          <w:color w:val="000000" w:themeColor="text1"/>
          <w:sz w:val="28"/>
          <w:szCs w:val="28"/>
          <w:lang w:eastAsia="uk-UA"/>
        </w:rPr>
        <w:t>О.Федієнко щодо суті законопроекту; І.Нагорняк щодо відповідності його положень міжнародно-правовим зобов’язанням України відповідно до Угоди про асоціацію.</w:t>
      </w:r>
    </w:p>
    <w:p w14:paraId="742CFE3B"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7D221C35" w14:textId="370B4E90"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зазначений законопроект таким, що </w:t>
      </w:r>
      <w:r w:rsidR="005076D0" w:rsidRPr="00404266">
        <w:rPr>
          <w:bCs/>
          <w:color w:val="000000" w:themeColor="text1"/>
          <w:sz w:val="28"/>
          <w:szCs w:val="28"/>
          <w:lang w:eastAsia="uk-UA"/>
        </w:rPr>
        <w:t>за заявленою метою не суперечить Угоді про асоціацію та положенням Директиви 2016/1148 в частині забезпечення захисту державних інформаційних ресурсів та об'єктів критичної інформаційної інфраструктури, разом з цим, потребує експертного висновку Антимонопольного комітету України з метою оцінки впливу на конкуренцію.</w:t>
      </w:r>
    </w:p>
    <w:p w14:paraId="20A12A59"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61E24D01" w14:textId="77777777"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6A459BE2" w14:textId="41B113CD" w:rsidR="00A61C1F" w:rsidRPr="00404266" w:rsidRDefault="00A61C1F" w:rsidP="00F21A0C">
      <w:pPr>
        <w:spacing w:line="276" w:lineRule="auto"/>
        <w:ind w:firstLine="539"/>
        <w:jc w:val="both"/>
        <w:rPr>
          <w:color w:val="000000" w:themeColor="text1"/>
          <w:sz w:val="28"/>
          <w:szCs w:val="28"/>
        </w:rPr>
      </w:pPr>
    </w:p>
    <w:p w14:paraId="6264C693" w14:textId="5AF74FD4" w:rsidR="00A61C1F" w:rsidRPr="00404266" w:rsidRDefault="00A61C1F"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lang w:eastAsia="uk-UA"/>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00486418" w:rsidRPr="00404266">
        <w:rPr>
          <w:b w:val="0"/>
          <w:sz w:val="28"/>
          <w:szCs w:val="28"/>
          <w:lang w:val="uk-UA" w:eastAsia="uk-UA"/>
        </w:rPr>
        <w:t>Закону про внесення змін до Кодексу України з процедур банкрутства щодо недопущення зловживань у сфері банкрутства на період воєнного стану (реєстр.№8231 від 28.11.2022; н.д. Д.Разумков та інші).</w:t>
      </w:r>
    </w:p>
    <w:p w14:paraId="5CBE6B07" w14:textId="77777777" w:rsidR="00486418" w:rsidRPr="00404266" w:rsidRDefault="00486418" w:rsidP="00F21A0C">
      <w:pPr>
        <w:pStyle w:val="3"/>
        <w:shd w:val="clear" w:color="auto" w:fill="FFFFFF"/>
        <w:spacing w:before="0" w:beforeAutospacing="0" w:after="0" w:afterAutospacing="0" w:line="276" w:lineRule="auto"/>
        <w:ind w:left="1416"/>
        <w:jc w:val="both"/>
        <w:textAlignment w:val="baseline"/>
        <w:rPr>
          <w:b w:val="0"/>
          <w:color w:val="000000" w:themeColor="text1"/>
          <w:sz w:val="28"/>
          <w:szCs w:val="28"/>
          <w:lang w:eastAsia="uk-UA"/>
        </w:rPr>
      </w:pPr>
    </w:p>
    <w:p w14:paraId="4F00E95F" w14:textId="04C4154D" w:rsidR="003B2A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5076D0" w:rsidRPr="00404266">
        <w:rPr>
          <w:bCs/>
          <w:color w:val="000000" w:themeColor="text1"/>
          <w:sz w:val="28"/>
          <w:szCs w:val="28"/>
          <w:lang w:eastAsia="uk-UA"/>
        </w:rPr>
        <w:t>І.Нагорняк щодо відповідності положень законопроекту міжнародно-правовим зобов’язанням України відповідно до Угоди про асоціацію.</w:t>
      </w:r>
    </w:p>
    <w:p w14:paraId="07EDB2BF"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44EF0A80" w14:textId="1F936D25"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зазначений законопроект таким, що </w:t>
      </w:r>
      <w:r w:rsidR="007417D5" w:rsidRPr="00404266">
        <w:rPr>
          <w:bCs/>
          <w:color w:val="000000" w:themeColor="text1"/>
          <w:sz w:val="28"/>
          <w:szCs w:val="28"/>
          <w:lang w:eastAsia="uk-UA"/>
        </w:rPr>
        <w:t>за заявленою метою не суперечить Угоді про асоціацію та положенням Директиви 2016/1148 в частині забезпечення захисту державних інформаційних ресурсів та об'єктів критичної інформаційної інфраструктури, разом з цим, потребує експертного висновку Антимонопольного комітету України з метою оцінки впливу на конкуренцію.</w:t>
      </w:r>
    </w:p>
    <w:p w14:paraId="2172A46C" w14:textId="77777777" w:rsidR="00A61C1F" w:rsidRPr="00404266" w:rsidRDefault="00A61C1F" w:rsidP="00F21A0C">
      <w:pPr>
        <w:spacing w:line="276" w:lineRule="auto"/>
        <w:ind w:left="284" w:firstLine="567"/>
        <w:jc w:val="both"/>
        <w:rPr>
          <w:bCs/>
          <w:color w:val="000000" w:themeColor="text1"/>
          <w:sz w:val="28"/>
          <w:szCs w:val="28"/>
          <w:lang w:eastAsia="uk-UA"/>
        </w:rPr>
      </w:pPr>
    </w:p>
    <w:p w14:paraId="461A877E" w14:textId="77777777"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415183A7" w14:textId="02CCD8D3" w:rsidR="00A61C1F" w:rsidRPr="00404266" w:rsidRDefault="00A61C1F" w:rsidP="00F21A0C">
      <w:pPr>
        <w:spacing w:line="276" w:lineRule="auto"/>
        <w:ind w:firstLine="539"/>
        <w:jc w:val="both"/>
        <w:rPr>
          <w:color w:val="000000" w:themeColor="text1"/>
          <w:sz w:val="28"/>
          <w:szCs w:val="28"/>
        </w:rPr>
      </w:pPr>
    </w:p>
    <w:p w14:paraId="2558D4AF" w14:textId="33CBB459" w:rsidR="00A61C1F" w:rsidRPr="009B37AE" w:rsidRDefault="00A61C1F"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9B37AE">
        <w:rPr>
          <w:b w:val="0"/>
          <w:color w:val="000000" w:themeColor="text1"/>
          <w:sz w:val="28"/>
          <w:szCs w:val="28"/>
        </w:rPr>
        <w:lastRenderedPageBreak/>
        <w:t>СЛУХАЛИ: інформацію І.Климпуш-Цинцадзе щодо</w:t>
      </w:r>
      <w:r w:rsidRPr="009B37AE">
        <w:rPr>
          <w:b w:val="0"/>
          <w:color w:val="000000" w:themeColor="text1"/>
          <w:sz w:val="28"/>
          <w:szCs w:val="28"/>
          <w:lang w:val="uk-UA"/>
        </w:rPr>
        <w:t xml:space="preserve"> проекту</w:t>
      </w:r>
      <w:r w:rsidR="003106E2" w:rsidRPr="009B37AE">
        <w:rPr>
          <w:b w:val="0"/>
          <w:color w:val="000000" w:themeColor="text1"/>
          <w:sz w:val="28"/>
          <w:szCs w:val="28"/>
          <w:lang w:val="uk-UA"/>
        </w:rPr>
        <w:t xml:space="preserve"> </w:t>
      </w:r>
      <w:r w:rsidR="00486418" w:rsidRPr="009B37AE">
        <w:rPr>
          <w:b w:val="0"/>
          <w:sz w:val="28"/>
          <w:szCs w:val="28"/>
          <w:lang w:val="uk-UA" w:eastAsia="uk-UA"/>
        </w:rPr>
        <w:t>Закону про внесення змін до деяких законодавчих актів України у галузі автомобільного транспорту, щодо нівелювання наявних правових колізій та приведення законодавства у відповідність до сучасних реалій (реєстр.№7541 від 08.07.2022; н.д. В.Крейденко та інші).</w:t>
      </w:r>
    </w:p>
    <w:p w14:paraId="57A9B6ED" w14:textId="77777777" w:rsidR="00A61C1F" w:rsidRPr="009B37AE" w:rsidRDefault="00A61C1F" w:rsidP="00F21A0C">
      <w:pPr>
        <w:spacing w:line="276" w:lineRule="auto"/>
        <w:ind w:left="284" w:firstLine="567"/>
        <w:jc w:val="both"/>
        <w:rPr>
          <w:bCs/>
          <w:color w:val="000000" w:themeColor="text1"/>
          <w:sz w:val="28"/>
          <w:szCs w:val="28"/>
          <w:lang w:eastAsia="uk-UA"/>
        </w:rPr>
      </w:pPr>
    </w:p>
    <w:p w14:paraId="36AF47A0" w14:textId="07FDD812" w:rsidR="005076D0" w:rsidRPr="009B37AE" w:rsidRDefault="005076D0" w:rsidP="00F21A0C">
      <w:pPr>
        <w:spacing w:line="276" w:lineRule="auto"/>
        <w:ind w:firstLine="708"/>
        <w:jc w:val="both"/>
        <w:rPr>
          <w:bCs/>
          <w:color w:val="000000" w:themeColor="text1"/>
          <w:sz w:val="28"/>
          <w:szCs w:val="28"/>
          <w:lang w:eastAsia="uk-UA"/>
        </w:rPr>
      </w:pPr>
      <w:r w:rsidRPr="009B37AE">
        <w:rPr>
          <w:bCs/>
          <w:color w:val="000000" w:themeColor="text1"/>
          <w:sz w:val="28"/>
          <w:szCs w:val="28"/>
          <w:lang w:eastAsia="uk-UA"/>
        </w:rPr>
        <w:t>ВИСТУПИЛИ: Ю.Васьков щодо позиції Міністерства інфраструктури України стосовно положень законопроекту.</w:t>
      </w:r>
    </w:p>
    <w:p w14:paraId="509AF436" w14:textId="77777777" w:rsidR="005076D0" w:rsidRPr="009B37AE" w:rsidRDefault="005076D0" w:rsidP="00F21A0C">
      <w:pPr>
        <w:spacing w:line="276" w:lineRule="auto"/>
        <w:ind w:firstLine="708"/>
        <w:jc w:val="both"/>
        <w:rPr>
          <w:bCs/>
          <w:color w:val="000000" w:themeColor="text1"/>
          <w:sz w:val="28"/>
          <w:szCs w:val="28"/>
          <w:lang w:eastAsia="uk-UA"/>
        </w:rPr>
      </w:pPr>
    </w:p>
    <w:p w14:paraId="24DB8993" w14:textId="27C72AAC" w:rsidR="00A61C1F" w:rsidRPr="009B37AE" w:rsidRDefault="00A61C1F" w:rsidP="00F21A0C">
      <w:pPr>
        <w:spacing w:line="276" w:lineRule="auto"/>
        <w:ind w:firstLine="708"/>
        <w:jc w:val="both"/>
        <w:rPr>
          <w:bCs/>
          <w:color w:val="000000" w:themeColor="text1"/>
          <w:sz w:val="28"/>
          <w:szCs w:val="28"/>
          <w:lang w:eastAsia="uk-UA"/>
        </w:rPr>
      </w:pPr>
      <w:r w:rsidRPr="009B37AE">
        <w:rPr>
          <w:bCs/>
          <w:color w:val="000000" w:themeColor="text1"/>
          <w:sz w:val="28"/>
          <w:szCs w:val="28"/>
          <w:lang w:eastAsia="uk-UA"/>
        </w:rPr>
        <w:t xml:space="preserve">УХВАЛИЛИ: визнати зазначений законопроект таким, що </w:t>
      </w:r>
      <w:r w:rsidR="009B37AE" w:rsidRPr="009B37AE">
        <w:rPr>
          <w:bCs/>
          <w:color w:val="000000" w:themeColor="text1"/>
          <w:sz w:val="28"/>
          <w:szCs w:val="28"/>
          <w:lang w:eastAsia="uk-UA"/>
        </w:rPr>
        <w:t>не суперечить зобов’язанням України відповідно до Угоди про асоціацію та праву Європейського Союзу, однак потребує доопрацювання з метою врахування положень Директиви 96/53/ЄC, Директиви 2010/40 і делегованого Регламенту 2017/1926.</w:t>
      </w:r>
    </w:p>
    <w:p w14:paraId="1539A053" w14:textId="77777777" w:rsidR="00A61C1F" w:rsidRPr="009B37AE" w:rsidRDefault="00A61C1F" w:rsidP="00F21A0C">
      <w:pPr>
        <w:spacing w:line="276" w:lineRule="auto"/>
        <w:ind w:left="284" w:firstLine="567"/>
        <w:jc w:val="both"/>
        <w:rPr>
          <w:bCs/>
          <w:color w:val="000000" w:themeColor="text1"/>
          <w:sz w:val="28"/>
          <w:szCs w:val="28"/>
          <w:lang w:eastAsia="uk-UA"/>
        </w:rPr>
      </w:pPr>
    </w:p>
    <w:p w14:paraId="5EC85469" w14:textId="77777777" w:rsidR="00A61C1F" w:rsidRPr="009B37AE" w:rsidRDefault="00A61C1F" w:rsidP="00F21A0C">
      <w:pPr>
        <w:spacing w:line="276" w:lineRule="auto"/>
        <w:ind w:firstLine="708"/>
        <w:jc w:val="both"/>
        <w:rPr>
          <w:bCs/>
          <w:color w:val="000000" w:themeColor="text1"/>
          <w:sz w:val="28"/>
          <w:szCs w:val="28"/>
          <w:lang w:eastAsia="uk-UA"/>
        </w:rPr>
      </w:pPr>
      <w:r w:rsidRPr="009B37AE">
        <w:rPr>
          <w:bCs/>
          <w:color w:val="000000" w:themeColor="text1"/>
          <w:sz w:val="28"/>
          <w:szCs w:val="28"/>
          <w:lang w:eastAsia="uk-UA"/>
        </w:rPr>
        <w:t>ГОЛОСУВАЛИ: «за» - одностайно.</w:t>
      </w:r>
    </w:p>
    <w:p w14:paraId="07A6C749" w14:textId="465B2C31" w:rsidR="00A61C1F" w:rsidRPr="009B37AE" w:rsidRDefault="00A61C1F" w:rsidP="00F21A0C">
      <w:pPr>
        <w:spacing w:line="276" w:lineRule="auto"/>
        <w:ind w:firstLine="539"/>
        <w:jc w:val="both"/>
        <w:rPr>
          <w:color w:val="000000" w:themeColor="text1"/>
          <w:sz w:val="28"/>
          <w:szCs w:val="28"/>
        </w:rPr>
      </w:pPr>
    </w:p>
    <w:p w14:paraId="3473B764" w14:textId="3E9A1722" w:rsidR="00A61C1F" w:rsidRPr="009B37AE" w:rsidRDefault="00A61C1F"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9B37AE">
        <w:rPr>
          <w:b w:val="0"/>
          <w:color w:val="000000" w:themeColor="text1"/>
          <w:sz w:val="28"/>
          <w:szCs w:val="28"/>
        </w:rPr>
        <w:t>СЛУХАЛИ: інформацію І.Климпуш-Цинцадзе щодо</w:t>
      </w:r>
      <w:r w:rsidRPr="009B37AE">
        <w:rPr>
          <w:b w:val="0"/>
          <w:color w:val="000000" w:themeColor="text1"/>
          <w:sz w:val="28"/>
          <w:szCs w:val="28"/>
          <w:lang w:val="uk-UA"/>
        </w:rPr>
        <w:t xml:space="preserve"> проекту </w:t>
      </w:r>
      <w:r w:rsidR="00486418" w:rsidRPr="009B37AE">
        <w:rPr>
          <w:b w:val="0"/>
          <w:sz w:val="28"/>
          <w:szCs w:val="28"/>
          <w:lang w:val="uk-UA" w:eastAsia="uk-UA"/>
        </w:rPr>
        <w:t>Закону про внесення змін до деяких законів України щодо керування автомобілями (реєстр.№8039 від 16.09.2022; н.д. М.Єфімов та інші).</w:t>
      </w:r>
    </w:p>
    <w:p w14:paraId="564F3764" w14:textId="77777777" w:rsidR="00A61C1F" w:rsidRPr="009B37AE" w:rsidRDefault="00A61C1F"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380CDCC8" w14:textId="09621F95" w:rsidR="00A61C1F" w:rsidRPr="009B37AE" w:rsidRDefault="00A61C1F" w:rsidP="00F21A0C">
      <w:pPr>
        <w:spacing w:line="276" w:lineRule="auto"/>
        <w:ind w:firstLine="708"/>
        <w:jc w:val="both"/>
        <w:rPr>
          <w:bCs/>
          <w:color w:val="000000" w:themeColor="text1"/>
          <w:sz w:val="28"/>
          <w:szCs w:val="28"/>
          <w:lang w:eastAsia="uk-UA"/>
        </w:rPr>
      </w:pPr>
      <w:r w:rsidRPr="009B37AE">
        <w:rPr>
          <w:bCs/>
          <w:color w:val="000000" w:themeColor="text1"/>
          <w:sz w:val="28"/>
          <w:szCs w:val="28"/>
          <w:lang w:eastAsia="uk-UA"/>
        </w:rPr>
        <w:t xml:space="preserve">ВИСТУПИЛИ: </w:t>
      </w:r>
      <w:r w:rsidR="002E358F" w:rsidRPr="009B37AE">
        <w:rPr>
          <w:bCs/>
          <w:color w:val="000000" w:themeColor="text1"/>
          <w:sz w:val="28"/>
          <w:szCs w:val="28"/>
          <w:lang w:eastAsia="uk-UA"/>
        </w:rPr>
        <w:t>Ю.Васьков щодо доцільності ухвалення законопроекту; І.Нагорняк щодо відповідності його положень міжнародно-правовим зобов’язанням України у сфері європейської інтеграції.</w:t>
      </w:r>
    </w:p>
    <w:p w14:paraId="607EBC3F" w14:textId="77777777" w:rsidR="00A61C1F" w:rsidRPr="009B37AE" w:rsidRDefault="00A61C1F" w:rsidP="00F21A0C">
      <w:pPr>
        <w:spacing w:line="276" w:lineRule="auto"/>
        <w:ind w:left="284" w:firstLine="567"/>
        <w:jc w:val="both"/>
        <w:rPr>
          <w:bCs/>
          <w:color w:val="000000" w:themeColor="text1"/>
          <w:sz w:val="28"/>
          <w:szCs w:val="28"/>
          <w:lang w:eastAsia="uk-UA"/>
        </w:rPr>
      </w:pPr>
    </w:p>
    <w:p w14:paraId="7908A3AF" w14:textId="532BFA03" w:rsidR="00A61C1F" w:rsidRPr="009B37AE" w:rsidRDefault="00A61C1F" w:rsidP="00F21A0C">
      <w:pPr>
        <w:spacing w:line="276" w:lineRule="auto"/>
        <w:ind w:firstLine="708"/>
        <w:jc w:val="both"/>
        <w:rPr>
          <w:bCs/>
          <w:color w:val="000000" w:themeColor="text1"/>
          <w:sz w:val="28"/>
          <w:szCs w:val="28"/>
          <w:lang w:eastAsia="uk-UA"/>
        </w:rPr>
      </w:pPr>
      <w:r w:rsidRPr="009B37AE">
        <w:rPr>
          <w:bCs/>
          <w:color w:val="000000" w:themeColor="text1"/>
          <w:sz w:val="28"/>
          <w:szCs w:val="28"/>
          <w:lang w:eastAsia="uk-UA"/>
        </w:rPr>
        <w:t xml:space="preserve">УХВАЛИЛИ: визнати зазначений законопроект таким, що </w:t>
      </w:r>
      <w:r w:rsidR="009B37AE" w:rsidRPr="009B37AE">
        <w:rPr>
          <w:bCs/>
          <w:color w:val="000000" w:themeColor="text1"/>
          <w:sz w:val="28"/>
          <w:szCs w:val="28"/>
          <w:lang w:eastAsia="uk-UA"/>
        </w:rPr>
        <w:t>не у повній мірі відповідає Угоді про асоціацію та Директиві 2006/126/ЄС.</w:t>
      </w:r>
    </w:p>
    <w:p w14:paraId="5B7C78DE" w14:textId="77777777" w:rsidR="00A61C1F" w:rsidRPr="009B37AE" w:rsidRDefault="00A61C1F" w:rsidP="00F21A0C">
      <w:pPr>
        <w:spacing w:line="276" w:lineRule="auto"/>
        <w:ind w:left="284" w:firstLine="567"/>
        <w:jc w:val="both"/>
        <w:rPr>
          <w:bCs/>
          <w:color w:val="000000" w:themeColor="text1"/>
          <w:sz w:val="28"/>
          <w:szCs w:val="28"/>
          <w:lang w:eastAsia="uk-UA"/>
        </w:rPr>
      </w:pPr>
    </w:p>
    <w:p w14:paraId="5135C612" w14:textId="39740F12" w:rsidR="00A61C1F" w:rsidRPr="00404266" w:rsidRDefault="00A61C1F" w:rsidP="00F21A0C">
      <w:pPr>
        <w:spacing w:line="276" w:lineRule="auto"/>
        <w:ind w:firstLine="708"/>
        <w:jc w:val="both"/>
        <w:rPr>
          <w:bCs/>
          <w:color w:val="000000" w:themeColor="text1"/>
          <w:sz w:val="28"/>
          <w:szCs w:val="28"/>
          <w:lang w:eastAsia="uk-UA"/>
        </w:rPr>
      </w:pPr>
      <w:r w:rsidRPr="009B37AE">
        <w:rPr>
          <w:bCs/>
          <w:color w:val="000000" w:themeColor="text1"/>
          <w:sz w:val="28"/>
          <w:szCs w:val="28"/>
          <w:lang w:eastAsia="uk-UA"/>
        </w:rPr>
        <w:t>ГОЛОСУВАЛИ: «за» - одностайно.</w:t>
      </w:r>
    </w:p>
    <w:p w14:paraId="3472EBBF" w14:textId="77777777" w:rsidR="00486418" w:rsidRPr="00404266" w:rsidRDefault="00486418" w:rsidP="00F21A0C">
      <w:pPr>
        <w:spacing w:line="276" w:lineRule="auto"/>
        <w:ind w:firstLine="708"/>
        <w:jc w:val="both"/>
        <w:rPr>
          <w:bCs/>
          <w:color w:val="000000" w:themeColor="text1"/>
          <w:sz w:val="28"/>
          <w:szCs w:val="28"/>
          <w:lang w:eastAsia="uk-UA"/>
        </w:rPr>
      </w:pPr>
    </w:p>
    <w:p w14:paraId="1A70B0EA" w14:textId="5AB776F5" w:rsidR="00486418" w:rsidRPr="00404266" w:rsidRDefault="00486418"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Pr="00404266">
        <w:rPr>
          <w:b w:val="0"/>
          <w:sz w:val="28"/>
          <w:szCs w:val="28"/>
          <w:lang w:val="uk-UA" w:eastAsia="uk-UA"/>
        </w:rPr>
        <w:t>Закону про внесення змін до Закону України “Про державну підтримку сільського господарства України” щодо державної підтримки сільськогосподарських товаровиробників (реєстр.№8051 від 19.09.2022; н.д. О.Гайду та інші).</w:t>
      </w:r>
    </w:p>
    <w:p w14:paraId="703FB155" w14:textId="77777777" w:rsidR="00486418" w:rsidRPr="00404266" w:rsidRDefault="00486418"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56831026" w14:textId="07D0833D"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2E358F" w:rsidRPr="00404266">
        <w:rPr>
          <w:bCs/>
          <w:color w:val="000000" w:themeColor="text1"/>
          <w:sz w:val="28"/>
          <w:szCs w:val="28"/>
          <w:lang w:eastAsia="uk-UA"/>
        </w:rPr>
        <w:t>І.Віштак щодопозиції Міністерства аграрної політики та продовольства України стосовно положень законопроекту; І.Нагорняк щодо відповідності його положень міжнародно-правовим зобов’язанням України у сфері європейської інтеграції.</w:t>
      </w:r>
    </w:p>
    <w:p w14:paraId="7D0F6ED2"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541B7981" w14:textId="522875CC"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lastRenderedPageBreak/>
        <w:t xml:space="preserve">УХВАЛИЛИ: визнати зазначений законопроект таким, що </w:t>
      </w:r>
      <w:r w:rsidR="007417D5" w:rsidRPr="00404266">
        <w:rPr>
          <w:bCs/>
          <w:color w:val="000000" w:themeColor="text1"/>
          <w:sz w:val="28"/>
          <w:szCs w:val="28"/>
          <w:lang w:eastAsia="uk-UA"/>
        </w:rPr>
        <w:t>не відповідає статті 32 Угоди про асоціацію та потребує отримання висновку Антимонопольного комітету України щодо допустимості запропонованої законопроєктом державної допомоги.</w:t>
      </w:r>
    </w:p>
    <w:p w14:paraId="3D113696"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5867E179" w14:textId="77777777"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4EB32D61" w14:textId="77777777" w:rsidR="00486418" w:rsidRPr="00404266" w:rsidRDefault="00486418" w:rsidP="00F21A0C">
      <w:pPr>
        <w:spacing w:line="276" w:lineRule="auto"/>
        <w:ind w:firstLine="708"/>
        <w:jc w:val="both"/>
        <w:rPr>
          <w:bCs/>
          <w:color w:val="000000" w:themeColor="text1"/>
          <w:sz w:val="28"/>
          <w:szCs w:val="28"/>
          <w:lang w:eastAsia="uk-UA"/>
        </w:rPr>
      </w:pPr>
    </w:p>
    <w:p w14:paraId="7BA8E40E" w14:textId="528DFEF6" w:rsidR="00486418" w:rsidRPr="00404266" w:rsidRDefault="00486418"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Pr="00404266">
        <w:rPr>
          <w:b w:val="0"/>
          <w:sz w:val="28"/>
          <w:szCs w:val="28"/>
          <w:lang w:val="uk-UA" w:eastAsia="uk-UA"/>
        </w:rPr>
        <w:t>Закону про внесення змін до деяких законодавчих актів України щодо розвитку електронної торгівлі альтернативними видами палива (реєстр.№8052 від 19.09.2022; н.д. Ю.Камельчук та інші).</w:t>
      </w:r>
    </w:p>
    <w:p w14:paraId="1941F409" w14:textId="77777777" w:rsidR="00486418" w:rsidRPr="00404266" w:rsidRDefault="00486418"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123BB5FE" w14:textId="3E2CF561"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2E358F" w:rsidRPr="00404266">
        <w:rPr>
          <w:bCs/>
          <w:color w:val="000000" w:themeColor="text1"/>
          <w:sz w:val="28"/>
          <w:szCs w:val="28"/>
          <w:lang w:eastAsia="uk-UA"/>
        </w:rPr>
        <w:t>О.Тарасенко, М.Малая щодо доцільності ухвалення законопроекту та відповідності його положень міжнародно-правовим зобов’язанням України в сфері європейської інтеграції та праву Європейського Союзу.</w:t>
      </w:r>
    </w:p>
    <w:p w14:paraId="17C19802"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78F14A2F" w14:textId="31C37AAD"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зазначений законопроект таким, що </w:t>
      </w:r>
      <w:r w:rsidR="007417D5" w:rsidRPr="00404266">
        <w:rPr>
          <w:bCs/>
          <w:color w:val="000000" w:themeColor="text1"/>
          <w:sz w:val="28"/>
          <w:szCs w:val="28"/>
          <w:lang w:eastAsia="uk-UA"/>
        </w:rPr>
        <w:t>не суперечить міжнародно-правовим зобов’язанням України в сфері європейської інтеграції та праву Європейського Союзу. В той же час, відповідно до пункту 5 Додатку ХХVII-A Угоди про асоціацію Україна зобов’язана провести консультації з Європейською Комісією з метою оцінки сумісності законопроєкту з відповідними положеннями права ЄС. Враховуючи вищезазначене, необхідно відтермінувати розгляд законопроєкту до отримання відповідного висновку Європейської Комісії.</w:t>
      </w:r>
    </w:p>
    <w:p w14:paraId="5BB7D586"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3687579D" w14:textId="77777777"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32BB2ACB" w14:textId="47C28719" w:rsidR="00A61C1F" w:rsidRPr="00404266" w:rsidRDefault="00A61C1F" w:rsidP="00F21A0C">
      <w:pPr>
        <w:spacing w:line="276" w:lineRule="auto"/>
        <w:ind w:firstLine="539"/>
        <w:jc w:val="both"/>
        <w:rPr>
          <w:color w:val="000000" w:themeColor="text1"/>
          <w:sz w:val="28"/>
          <w:szCs w:val="28"/>
        </w:rPr>
      </w:pPr>
    </w:p>
    <w:p w14:paraId="4A98F13D" w14:textId="1F3CAF97" w:rsidR="00486418" w:rsidRPr="00404266" w:rsidRDefault="00486418"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Pr="00404266">
        <w:rPr>
          <w:b w:val="0"/>
          <w:sz w:val="28"/>
          <w:szCs w:val="28"/>
          <w:lang w:val="uk-UA" w:eastAsia="uk-UA"/>
        </w:rPr>
        <w:t>Закону про внесення змін до деяких законів України щодо покращення обігу окремих видів харчових продуктів (реєстр.№8113 від С.Кузьміних та інші).</w:t>
      </w:r>
    </w:p>
    <w:p w14:paraId="686B8035" w14:textId="77777777" w:rsidR="00486418" w:rsidRPr="00404266" w:rsidRDefault="00486418"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7F22634B" w14:textId="0B9F3B34"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2E358F" w:rsidRPr="00404266">
        <w:rPr>
          <w:bCs/>
          <w:color w:val="000000" w:themeColor="text1"/>
          <w:sz w:val="28"/>
          <w:szCs w:val="28"/>
          <w:lang w:eastAsia="uk-UA"/>
        </w:rPr>
        <w:t>С.Кузьміних щодо суті законопроекту; Л.Хомічак щодо позиції Міністерства аграрної політики та продовольства України стосовно положень законопроекту; І.Нагорняк щодо відповідності його положень міжнародно-правовим зобов’язанням України в сфері європейської інтеграції.</w:t>
      </w:r>
    </w:p>
    <w:p w14:paraId="65481F9E"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4A97846F" w14:textId="0B2D0418"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визнати зазначений законопроект таким, що </w:t>
      </w:r>
      <w:r w:rsidR="002E358F" w:rsidRPr="00404266">
        <w:rPr>
          <w:bCs/>
          <w:color w:val="000000" w:themeColor="text1"/>
          <w:sz w:val="28"/>
          <w:szCs w:val="28"/>
          <w:lang w:eastAsia="uk-UA"/>
        </w:rPr>
        <w:t>не відповідає праву Європейського Союзу та потребує доопрацювання щодо врегулювання повноважень органу виконавчої влади по контролю за виробництвом та обігом продукції, призначеної для дитячого харчування.</w:t>
      </w:r>
    </w:p>
    <w:p w14:paraId="5902D506" w14:textId="77777777" w:rsidR="002E358F" w:rsidRPr="00404266" w:rsidRDefault="002E358F" w:rsidP="00F21A0C">
      <w:pPr>
        <w:spacing w:line="276" w:lineRule="auto"/>
        <w:ind w:firstLine="708"/>
        <w:jc w:val="both"/>
        <w:rPr>
          <w:bCs/>
          <w:color w:val="000000" w:themeColor="text1"/>
          <w:sz w:val="28"/>
          <w:szCs w:val="28"/>
          <w:lang w:eastAsia="uk-UA"/>
        </w:rPr>
      </w:pPr>
    </w:p>
    <w:p w14:paraId="31C06B5E" w14:textId="73C31811"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1E7F2822" w14:textId="77777777" w:rsidR="002E358F" w:rsidRPr="00404266" w:rsidRDefault="002E358F" w:rsidP="00F21A0C">
      <w:pPr>
        <w:spacing w:line="276" w:lineRule="auto"/>
        <w:ind w:firstLine="708"/>
        <w:jc w:val="both"/>
        <w:rPr>
          <w:bCs/>
          <w:color w:val="000000" w:themeColor="text1"/>
          <w:sz w:val="28"/>
          <w:szCs w:val="28"/>
          <w:lang w:eastAsia="uk-UA"/>
        </w:rPr>
      </w:pPr>
    </w:p>
    <w:p w14:paraId="56E538AA" w14:textId="15304B79" w:rsidR="00A61C1F" w:rsidRPr="00404266" w:rsidRDefault="00A61C1F" w:rsidP="00F21A0C">
      <w:pPr>
        <w:pStyle w:val="3"/>
        <w:numPr>
          <w:ilvl w:val="0"/>
          <w:numId w:val="4"/>
        </w:numPr>
        <w:spacing w:before="0" w:beforeAutospacing="0" w:after="0" w:afterAutospacing="0" w:line="276" w:lineRule="auto"/>
        <w:ind w:left="0" w:firstLine="708"/>
        <w:jc w:val="both"/>
        <w:rPr>
          <w:b w:val="0"/>
          <w:sz w:val="28"/>
          <w:szCs w:val="28"/>
          <w:lang w:eastAsia="uk-UA"/>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w:t>
      </w:r>
      <w:r w:rsidRPr="00404266">
        <w:rPr>
          <w:b w:val="0"/>
          <w:sz w:val="28"/>
          <w:szCs w:val="28"/>
          <w:lang w:val="uk-UA" w:eastAsia="uk-UA"/>
        </w:rPr>
        <w:t xml:space="preserve">законопроектів,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 </w:t>
      </w:r>
      <w:r w:rsidR="00486418" w:rsidRPr="00404266">
        <w:rPr>
          <w:b w:val="0"/>
          <w:sz w:val="28"/>
          <w:szCs w:val="28"/>
          <w:lang w:eastAsia="uk-UA"/>
        </w:rPr>
        <w:t xml:space="preserve">(реєстр.№№ 0181, 0180, 8263, 8261, 8265, 8260, 8259, 8233, 8233-1, 7684-д, 0179, 8257, 8250, 8221, 8106, 8030-1, 7718, 6374, 6374-1, 5825, 5826, 4516, 4247, 4141, 3464), всього 25 шт. </w:t>
      </w:r>
    </w:p>
    <w:p w14:paraId="32BBB6FD" w14:textId="77777777" w:rsidR="00A61C1F" w:rsidRPr="00404266" w:rsidRDefault="00A61C1F"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14B5D5B3" w14:textId="2F762E1C"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затвердити перелік законопроектів,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 </w:t>
      </w:r>
      <w:r w:rsidR="00486418" w:rsidRPr="00404266">
        <w:rPr>
          <w:bCs/>
          <w:sz w:val="28"/>
          <w:szCs w:val="28"/>
          <w:lang w:eastAsia="uk-UA"/>
        </w:rPr>
        <w:t>(реєстр.№№ 0181, 0180, 8263, 8261, 8265, 8260, 8259, 8233, 8233-1, 7684-д, 0179, 8257, 8250, 8221, 8106, 8030-1, 7718, 6374, 6374-1, 5825, 5826, 4516, 4247, 4141, 3464), всього 25 шт.</w:t>
      </w:r>
    </w:p>
    <w:p w14:paraId="3C660120" w14:textId="77777777" w:rsidR="00320B7A" w:rsidRPr="00404266" w:rsidRDefault="00320B7A" w:rsidP="00F21A0C">
      <w:pPr>
        <w:spacing w:line="276" w:lineRule="auto"/>
        <w:ind w:firstLine="708"/>
        <w:jc w:val="both"/>
        <w:rPr>
          <w:bCs/>
          <w:color w:val="000000" w:themeColor="text1"/>
          <w:sz w:val="28"/>
          <w:szCs w:val="28"/>
          <w:lang w:eastAsia="uk-UA"/>
        </w:rPr>
      </w:pPr>
    </w:p>
    <w:p w14:paraId="1ED3E76F" w14:textId="77777777" w:rsidR="00A61C1F" w:rsidRPr="00404266" w:rsidRDefault="00A61C1F"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72342746" w14:textId="769CDDAB" w:rsidR="00A61C1F" w:rsidRPr="00404266" w:rsidRDefault="00A61C1F" w:rsidP="00F21A0C">
      <w:pPr>
        <w:spacing w:line="276" w:lineRule="auto"/>
        <w:ind w:firstLine="539"/>
        <w:jc w:val="both"/>
        <w:rPr>
          <w:color w:val="000000" w:themeColor="text1"/>
          <w:sz w:val="28"/>
          <w:szCs w:val="28"/>
        </w:rPr>
      </w:pPr>
    </w:p>
    <w:p w14:paraId="489122CB" w14:textId="151802C3" w:rsidR="00486418" w:rsidRPr="00404266" w:rsidRDefault="00486418"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Pr="00404266">
        <w:rPr>
          <w:b w:val="0"/>
          <w:sz w:val="28"/>
          <w:szCs w:val="28"/>
          <w:lang w:val="uk-UA" w:eastAsia="uk-UA"/>
        </w:rPr>
        <w:t>Закону про внесення змін до деяких законодавчих актів України щодо посилення захисту прав інтелектуальної власності (реєстр.№6464 від 24.12.2021; Кабінет Міністрів України).</w:t>
      </w:r>
    </w:p>
    <w:p w14:paraId="02F0AFEC" w14:textId="77777777" w:rsidR="00486418" w:rsidRPr="00404266" w:rsidRDefault="00486418"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6699B2F8" w14:textId="7F3027E5"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2E358F" w:rsidRPr="00404266">
        <w:rPr>
          <w:bCs/>
          <w:color w:val="000000" w:themeColor="text1"/>
          <w:sz w:val="28"/>
          <w:szCs w:val="28"/>
          <w:lang w:eastAsia="uk-UA"/>
        </w:rPr>
        <w:t>Д.Гузій щодо позиції Міністерства економіки України стосовно положень законопроекту; І.Нагорняк щодо відповідності його положень міжнародно-правовим зобов’язанням України у сфері європейської інтеграції.</w:t>
      </w:r>
    </w:p>
    <w:p w14:paraId="3173C3D1"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412BECBC" w14:textId="1E851E05"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w:t>
      </w:r>
      <w:r w:rsidR="002E358F" w:rsidRPr="00404266">
        <w:rPr>
          <w:bCs/>
          <w:color w:val="000000" w:themeColor="text1"/>
          <w:sz w:val="28"/>
          <w:szCs w:val="28"/>
          <w:lang w:eastAsia="uk-UA"/>
        </w:rPr>
        <w:t xml:space="preserve">1) </w:t>
      </w:r>
      <w:r w:rsidRPr="00404266">
        <w:rPr>
          <w:bCs/>
          <w:color w:val="000000" w:themeColor="text1"/>
          <w:sz w:val="28"/>
          <w:szCs w:val="28"/>
          <w:lang w:eastAsia="uk-UA"/>
        </w:rPr>
        <w:t xml:space="preserve">визнати зазначений законопроект таким, що </w:t>
      </w:r>
      <w:r w:rsidR="007417D5" w:rsidRPr="00404266">
        <w:rPr>
          <w:bCs/>
          <w:color w:val="000000" w:themeColor="text1"/>
          <w:sz w:val="28"/>
          <w:szCs w:val="28"/>
          <w:lang w:eastAsia="uk-UA"/>
        </w:rPr>
        <w:t>не суперечить зобов’язанням України відповідно до Угоди про асоціацію та праву Європейського Союзу, але потребує доопрацювання з метою усунення правової невизначе</w:t>
      </w:r>
      <w:r w:rsidR="002E358F" w:rsidRPr="00404266">
        <w:rPr>
          <w:bCs/>
          <w:color w:val="000000" w:themeColor="text1"/>
          <w:sz w:val="28"/>
          <w:szCs w:val="28"/>
          <w:lang w:eastAsia="uk-UA"/>
        </w:rPr>
        <w:t>ності; 2) доручити Першому заступнику Голови Комітету В.Галайчуку виступити співдоповідачем від Комітету під час розгляду законопроекту на пленарному засіданні Верховної Ради України.</w:t>
      </w:r>
    </w:p>
    <w:p w14:paraId="4D25D0E5"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3ECBD0E9" w14:textId="77777777"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2C1A4DD1" w14:textId="77777777" w:rsidR="00486418" w:rsidRPr="00404266" w:rsidRDefault="00486418" w:rsidP="00F21A0C">
      <w:pPr>
        <w:spacing w:line="276" w:lineRule="auto"/>
        <w:ind w:firstLine="539"/>
        <w:jc w:val="both"/>
        <w:rPr>
          <w:color w:val="000000" w:themeColor="text1"/>
          <w:sz w:val="28"/>
          <w:szCs w:val="28"/>
        </w:rPr>
      </w:pPr>
    </w:p>
    <w:p w14:paraId="0828163C" w14:textId="344E80DD" w:rsidR="00486418" w:rsidRPr="00404266" w:rsidRDefault="00486418"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Pr="00404266">
        <w:rPr>
          <w:b w:val="0"/>
          <w:sz w:val="28"/>
          <w:szCs w:val="28"/>
          <w:lang w:val="uk-UA" w:eastAsia="uk-UA"/>
        </w:rPr>
        <w:t>Закону Про медіа (реєстр.№2693-д від 02.07.2020; н.д М.Потураєв та інші).</w:t>
      </w:r>
    </w:p>
    <w:p w14:paraId="59664C17"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4481F921" w14:textId="6F9E6A43"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УХВАЛИЛИ: зняти з розгляду законопроект відповідно до  ухваленого на початку засіданні</w:t>
      </w:r>
      <w:r w:rsidR="004175BE" w:rsidRPr="00404266">
        <w:rPr>
          <w:bCs/>
          <w:color w:val="000000" w:themeColor="text1"/>
          <w:sz w:val="28"/>
          <w:szCs w:val="28"/>
          <w:lang w:eastAsia="uk-UA"/>
        </w:rPr>
        <w:t xml:space="preserve"> рішення.</w:t>
      </w:r>
    </w:p>
    <w:p w14:paraId="493F3A9C"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463FE0F0" w14:textId="33284732" w:rsidR="00486418" w:rsidRPr="00404266" w:rsidRDefault="00486418"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Pr="00404266">
        <w:rPr>
          <w:b w:val="0"/>
          <w:sz w:val="28"/>
          <w:szCs w:val="28"/>
          <w:lang w:val="uk-UA" w:eastAsia="uk-UA"/>
        </w:rPr>
        <w:t>Закону про внесення змін до деяких законодавчих актів України щодо удосконалення порядку відбору кандидатур на посаду судді Конституційного Суду України на конкурсних засадах (реєстр.№7662 від 12.08.2022; н.д. Д.Маслов та інші).</w:t>
      </w:r>
    </w:p>
    <w:p w14:paraId="1BA51F92" w14:textId="77777777" w:rsidR="00486418" w:rsidRPr="00404266" w:rsidRDefault="00486418"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28B8E959" w14:textId="63FC43EF"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404266" w:rsidRPr="00404266">
        <w:rPr>
          <w:bCs/>
          <w:color w:val="000000" w:themeColor="text1"/>
          <w:sz w:val="28"/>
          <w:szCs w:val="28"/>
          <w:lang w:eastAsia="uk-UA"/>
        </w:rPr>
        <w:t>У.Стефанюк щодо позиції Міністерства юстиції України стосовно положень законопроекту та доцільності його ухвалення; І.Нагорняк щодо відповідності його положень міжнародно-правовим зобов’язанням у сфері європейської інтеграції.</w:t>
      </w:r>
    </w:p>
    <w:p w14:paraId="58DCD5D8"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6CE7216F" w14:textId="4D3D5AD2"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УХВАЛИЛИ: </w:t>
      </w:r>
      <w:r w:rsidR="00404266" w:rsidRPr="00404266">
        <w:rPr>
          <w:bCs/>
          <w:color w:val="000000" w:themeColor="text1"/>
          <w:sz w:val="28"/>
          <w:szCs w:val="28"/>
          <w:lang w:eastAsia="uk-UA"/>
        </w:rPr>
        <w:t xml:space="preserve">1) </w:t>
      </w:r>
      <w:r w:rsidRPr="00404266">
        <w:rPr>
          <w:bCs/>
          <w:color w:val="000000" w:themeColor="text1"/>
          <w:sz w:val="28"/>
          <w:szCs w:val="28"/>
          <w:lang w:eastAsia="uk-UA"/>
        </w:rPr>
        <w:t xml:space="preserve">визнати зазначений законопроект таким, що </w:t>
      </w:r>
      <w:r w:rsidR="00FB7CC5" w:rsidRPr="00404266">
        <w:rPr>
          <w:bCs/>
          <w:color w:val="000000" w:themeColor="text1"/>
          <w:sz w:val="28"/>
          <w:szCs w:val="28"/>
          <w:lang w:eastAsia="uk-UA"/>
        </w:rPr>
        <w:t xml:space="preserve">відповідає міжнародно-правовим зобов’язанням у сфері європейської інтеграції, проте потребує доопрацювання в частині виконання рекомендацій Венеційської комісії та забезпечення </w:t>
      </w:r>
      <w:r w:rsidR="00404266" w:rsidRPr="00404266">
        <w:rPr>
          <w:bCs/>
          <w:color w:val="000000" w:themeColor="text1"/>
          <w:sz w:val="28"/>
          <w:szCs w:val="28"/>
          <w:lang w:eastAsia="uk-UA"/>
        </w:rPr>
        <w:t>принципу юридичної визначеності; 2) доручити Голові Комітету І.Климпуш-Цинцадзе виступити співдоповідачем від Комітету під час розгляду законопроекту на пленарному засіданні Верховної Ради України.</w:t>
      </w:r>
    </w:p>
    <w:p w14:paraId="7D32628E" w14:textId="77777777" w:rsidR="00FB7CC5" w:rsidRPr="00404266" w:rsidRDefault="00FB7CC5" w:rsidP="00F21A0C">
      <w:pPr>
        <w:spacing w:line="276" w:lineRule="auto"/>
        <w:ind w:firstLine="708"/>
        <w:jc w:val="both"/>
        <w:rPr>
          <w:bCs/>
          <w:color w:val="000000" w:themeColor="text1"/>
          <w:sz w:val="28"/>
          <w:szCs w:val="28"/>
          <w:lang w:eastAsia="uk-UA"/>
        </w:rPr>
      </w:pPr>
    </w:p>
    <w:p w14:paraId="79FA9748" w14:textId="77777777"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1D8A9E05" w14:textId="77777777" w:rsidR="00486418" w:rsidRPr="00404266" w:rsidRDefault="00486418" w:rsidP="00F21A0C">
      <w:pPr>
        <w:spacing w:line="276" w:lineRule="auto"/>
        <w:ind w:firstLine="539"/>
        <w:jc w:val="both"/>
        <w:rPr>
          <w:color w:val="000000" w:themeColor="text1"/>
          <w:sz w:val="28"/>
          <w:szCs w:val="28"/>
        </w:rPr>
      </w:pPr>
    </w:p>
    <w:p w14:paraId="69DCD8D7" w14:textId="5437962D" w:rsidR="00486418" w:rsidRPr="00404266" w:rsidRDefault="00486418" w:rsidP="00F21A0C">
      <w:pPr>
        <w:pStyle w:val="3"/>
        <w:numPr>
          <w:ilvl w:val="0"/>
          <w:numId w:val="4"/>
        </w:numPr>
        <w:shd w:val="clear" w:color="auto" w:fill="FFFFFF"/>
        <w:spacing w:before="0" w:beforeAutospacing="0" w:after="0" w:afterAutospacing="0" w:line="276" w:lineRule="auto"/>
        <w:ind w:left="0" w:firstLine="708"/>
        <w:jc w:val="both"/>
        <w:textAlignment w:val="baseline"/>
        <w:rPr>
          <w:b w:val="0"/>
          <w:color w:val="000000" w:themeColor="text1"/>
          <w:sz w:val="28"/>
          <w:szCs w:val="28"/>
        </w:rPr>
      </w:pPr>
      <w:r w:rsidRPr="00404266">
        <w:rPr>
          <w:b w:val="0"/>
          <w:color w:val="000000" w:themeColor="text1"/>
          <w:sz w:val="28"/>
          <w:szCs w:val="28"/>
        </w:rPr>
        <w:t>СЛУХАЛИ: інформацію І.Климпуш-Цинцадзе щодо</w:t>
      </w:r>
      <w:r w:rsidRPr="00404266">
        <w:rPr>
          <w:b w:val="0"/>
          <w:color w:val="000000" w:themeColor="text1"/>
          <w:sz w:val="28"/>
          <w:szCs w:val="28"/>
          <w:lang w:val="uk-UA"/>
        </w:rPr>
        <w:t xml:space="preserve"> проекту </w:t>
      </w:r>
      <w:r w:rsidRPr="00404266">
        <w:rPr>
          <w:b w:val="0"/>
          <w:sz w:val="28"/>
          <w:szCs w:val="28"/>
          <w:lang w:val="uk-UA" w:eastAsia="uk-UA"/>
        </w:rPr>
        <w:t>Закону про внесення зміни до статті 129 Закону України «Про судоустрій і статус суддів» щодо уточнення повноважень з’їзду суддів України (реєстр.№7663 від 12.08.2022; н.д. Д.Маслов та інші).</w:t>
      </w:r>
    </w:p>
    <w:p w14:paraId="5877A4B1" w14:textId="77777777" w:rsidR="00486418" w:rsidRPr="00404266" w:rsidRDefault="00486418" w:rsidP="00F21A0C">
      <w:pPr>
        <w:pStyle w:val="3"/>
        <w:shd w:val="clear" w:color="auto" w:fill="FFFFFF"/>
        <w:spacing w:before="0" w:beforeAutospacing="0" w:after="0" w:afterAutospacing="0" w:line="276" w:lineRule="auto"/>
        <w:ind w:left="708"/>
        <w:jc w:val="both"/>
        <w:textAlignment w:val="baseline"/>
        <w:rPr>
          <w:b w:val="0"/>
          <w:color w:val="000000" w:themeColor="text1"/>
          <w:sz w:val="28"/>
          <w:szCs w:val="28"/>
          <w:lang w:eastAsia="uk-UA"/>
        </w:rPr>
      </w:pPr>
    </w:p>
    <w:p w14:paraId="00F60C6C" w14:textId="2D5B19A4"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 xml:space="preserve">ВИСТУПИЛИ: </w:t>
      </w:r>
      <w:r w:rsidR="00404266" w:rsidRPr="00404266">
        <w:rPr>
          <w:bCs/>
          <w:color w:val="000000" w:themeColor="text1"/>
          <w:sz w:val="28"/>
          <w:szCs w:val="28"/>
          <w:lang w:eastAsia="uk-UA"/>
        </w:rPr>
        <w:t>У.Стефанюк щодо позиції Міністерства юстиції України стосовно положень законопроекту та доцільності його ухвалення; І.Нагорняк щодо відповідності його положень міжнародно-правовим зобов’язанням у сфері європейської інтеграції.</w:t>
      </w:r>
    </w:p>
    <w:p w14:paraId="7A4730D8" w14:textId="77777777" w:rsidR="00486418" w:rsidRPr="00404266" w:rsidRDefault="00486418" w:rsidP="00F21A0C">
      <w:pPr>
        <w:spacing w:line="276" w:lineRule="auto"/>
        <w:ind w:left="284" w:firstLine="567"/>
        <w:jc w:val="both"/>
        <w:rPr>
          <w:bCs/>
          <w:color w:val="000000" w:themeColor="text1"/>
          <w:sz w:val="28"/>
          <w:szCs w:val="28"/>
          <w:lang w:eastAsia="uk-UA"/>
        </w:rPr>
      </w:pPr>
    </w:p>
    <w:p w14:paraId="17F8AD9E" w14:textId="21CE949E" w:rsidR="00486418" w:rsidRPr="00404266" w:rsidRDefault="00486418" w:rsidP="00F21A0C">
      <w:pPr>
        <w:spacing w:line="276" w:lineRule="auto"/>
        <w:ind w:firstLine="708"/>
        <w:jc w:val="both"/>
        <w:rPr>
          <w:sz w:val="28"/>
          <w:szCs w:val="28"/>
          <w:shd w:val="clear" w:color="auto" w:fill="FFFFFF"/>
        </w:rPr>
      </w:pPr>
      <w:r w:rsidRPr="00404266">
        <w:rPr>
          <w:bCs/>
          <w:color w:val="000000" w:themeColor="text1"/>
          <w:sz w:val="28"/>
          <w:szCs w:val="28"/>
          <w:lang w:eastAsia="uk-UA"/>
        </w:rPr>
        <w:t xml:space="preserve">УХВАЛИЛИ: визнати зазначений законопроект таким, що </w:t>
      </w:r>
      <w:r w:rsidR="00FB7CC5" w:rsidRPr="00404266">
        <w:rPr>
          <w:bCs/>
          <w:color w:val="000000" w:themeColor="text1"/>
          <w:sz w:val="28"/>
          <w:szCs w:val="28"/>
          <w:lang w:eastAsia="uk-UA"/>
        </w:rPr>
        <w:t>не суперечить міжнародно-правовим зобов’язанням у сфері європейської інтеграції.</w:t>
      </w:r>
    </w:p>
    <w:p w14:paraId="0D28263A" w14:textId="77777777" w:rsidR="00FB7CC5" w:rsidRPr="00404266" w:rsidRDefault="00FB7CC5" w:rsidP="00F21A0C">
      <w:pPr>
        <w:spacing w:line="276" w:lineRule="auto"/>
        <w:ind w:firstLine="708"/>
        <w:jc w:val="both"/>
        <w:rPr>
          <w:bCs/>
          <w:color w:val="000000" w:themeColor="text1"/>
          <w:sz w:val="28"/>
          <w:szCs w:val="28"/>
          <w:lang w:eastAsia="uk-UA"/>
        </w:rPr>
      </w:pPr>
    </w:p>
    <w:p w14:paraId="3A293B99" w14:textId="77777777" w:rsidR="00486418" w:rsidRPr="00404266" w:rsidRDefault="00486418" w:rsidP="00F21A0C">
      <w:pPr>
        <w:spacing w:line="276" w:lineRule="auto"/>
        <w:ind w:firstLine="708"/>
        <w:jc w:val="both"/>
        <w:rPr>
          <w:bCs/>
          <w:color w:val="000000" w:themeColor="text1"/>
          <w:sz w:val="28"/>
          <w:szCs w:val="28"/>
          <w:lang w:eastAsia="uk-UA"/>
        </w:rPr>
      </w:pPr>
      <w:r w:rsidRPr="00404266">
        <w:rPr>
          <w:bCs/>
          <w:color w:val="000000" w:themeColor="text1"/>
          <w:sz w:val="28"/>
          <w:szCs w:val="28"/>
          <w:lang w:eastAsia="uk-UA"/>
        </w:rPr>
        <w:t>ГОЛОСУВАЛИ: «за» - одностайно.</w:t>
      </w:r>
    </w:p>
    <w:p w14:paraId="6E165020" w14:textId="77777777" w:rsidR="00486418" w:rsidRPr="00404266" w:rsidRDefault="00486418" w:rsidP="00F21A0C">
      <w:pPr>
        <w:spacing w:line="276" w:lineRule="auto"/>
        <w:ind w:firstLine="539"/>
        <w:jc w:val="both"/>
        <w:rPr>
          <w:color w:val="000000" w:themeColor="text1"/>
          <w:sz w:val="28"/>
          <w:szCs w:val="28"/>
        </w:rPr>
      </w:pPr>
    </w:p>
    <w:p w14:paraId="4F8A9C91" w14:textId="77777777" w:rsidR="00A61C1F" w:rsidRPr="00404266" w:rsidRDefault="00A61C1F" w:rsidP="00F21A0C">
      <w:pPr>
        <w:spacing w:line="276" w:lineRule="auto"/>
        <w:ind w:firstLine="539"/>
        <w:jc w:val="both"/>
        <w:rPr>
          <w:color w:val="000000" w:themeColor="text1"/>
          <w:sz w:val="28"/>
          <w:szCs w:val="28"/>
        </w:rPr>
      </w:pPr>
    </w:p>
    <w:p w14:paraId="23C56C0A" w14:textId="77777777" w:rsidR="00C16471" w:rsidRPr="00404266" w:rsidRDefault="00C16471" w:rsidP="00F21A0C">
      <w:pPr>
        <w:pStyle w:val="aa"/>
        <w:spacing w:before="0" w:after="0" w:line="276" w:lineRule="auto"/>
        <w:ind w:firstLine="700"/>
        <w:jc w:val="both"/>
        <w:rPr>
          <w:b/>
          <w:color w:val="000000" w:themeColor="text1"/>
          <w:sz w:val="28"/>
          <w:szCs w:val="28"/>
          <w:lang w:val="uk-UA"/>
        </w:rPr>
      </w:pPr>
      <w:r w:rsidRPr="00404266">
        <w:rPr>
          <w:b/>
          <w:color w:val="000000" w:themeColor="text1"/>
          <w:sz w:val="28"/>
          <w:szCs w:val="28"/>
          <w:lang w:val="uk-UA"/>
        </w:rPr>
        <w:lastRenderedPageBreak/>
        <w:t>Голова Комітету</w:t>
      </w:r>
      <w:r w:rsidRPr="00404266">
        <w:rPr>
          <w:b/>
          <w:color w:val="000000" w:themeColor="text1"/>
          <w:sz w:val="28"/>
          <w:szCs w:val="28"/>
          <w:lang w:val="uk-UA"/>
        </w:rPr>
        <w:tab/>
      </w:r>
      <w:r w:rsidRPr="00404266">
        <w:rPr>
          <w:b/>
          <w:color w:val="000000" w:themeColor="text1"/>
          <w:sz w:val="28"/>
          <w:szCs w:val="28"/>
          <w:lang w:val="uk-UA"/>
        </w:rPr>
        <w:tab/>
      </w:r>
      <w:r w:rsidRPr="00404266">
        <w:rPr>
          <w:b/>
          <w:color w:val="000000" w:themeColor="text1"/>
          <w:sz w:val="28"/>
          <w:szCs w:val="28"/>
          <w:lang w:val="uk-UA"/>
        </w:rPr>
        <w:tab/>
      </w:r>
      <w:r w:rsidRPr="00404266">
        <w:rPr>
          <w:b/>
          <w:color w:val="000000" w:themeColor="text1"/>
          <w:sz w:val="28"/>
          <w:szCs w:val="28"/>
          <w:lang w:val="uk-UA"/>
        </w:rPr>
        <w:tab/>
      </w:r>
      <w:r w:rsidRPr="00404266">
        <w:rPr>
          <w:b/>
          <w:color w:val="000000" w:themeColor="text1"/>
          <w:sz w:val="28"/>
          <w:szCs w:val="28"/>
          <w:lang w:val="uk-UA"/>
        </w:rPr>
        <w:tab/>
      </w:r>
      <w:r w:rsidRPr="00404266">
        <w:rPr>
          <w:b/>
          <w:color w:val="000000" w:themeColor="text1"/>
          <w:sz w:val="28"/>
          <w:szCs w:val="28"/>
          <w:lang w:val="uk-UA"/>
        </w:rPr>
        <w:tab/>
        <w:t>І. Климпуш-Цинцадзе</w:t>
      </w:r>
    </w:p>
    <w:p w14:paraId="67CE704E" w14:textId="77777777" w:rsidR="00C16471" w:rsidRPr="00404266" w:rsidRDefault="00C16471" w:rsidP="00F21A0C">
      <w:pPr>
        <w:pStyle w:val="aa"/>
        <w:spacing w:before="0" w:after="0" w:line="276" w:lineRule="auto"/>
        <w:ind w:firstLine="700"/>
        <w:jc w:val="both"/>
        <w:rPr>
          <w:b/>
          <w:color w:val="000000" w:themeColor="text1"/>
          <w:sz w:val="28"/>
          <w:szCs w:val="28"/>
          <w:lang w:val="uk-UA"/>
        </w:rPr>
      </w:pPr>
    </w:p>
    <w:p w14:paraId="75B754C6" w14:textId="161039FB" w:rsidR="00E90605" w:rsidRPr="00404266" w:rsidRDefault="00E90605" w:rsidP="00F21A0C">
      <w:pPr>
        <w:pStyle w:val="aa"/>
        <w:spacing w:before="0" w:after="0" w:line="276" w:lineRule="auto"/>
        <w:ind w:firstLine="700"/>
        <w:jc w:val="both"/>
        <w:rPr>
          <w:b/>
          <w:color w:val="000000" w:themeColor="text1"/>
          <w:sz w:val="28"/>
          <w:szCs w:val="28"/>
          <w:lang w:val="uk-UA"/>
        </w:rPr>
      </w:pPr>
    </w:p>
    <w:p w14:paraId="078D1B9E" w14:textId="04FD2B51" w:rsidR="00483AD4" w:rsidRPr="00404266" w:rsidRDefault="00483AD4" w:rsidP="00F21A0C">
      <w:pPr>
        <w:pStyle w:val="aa"/>
        <w:spacing w:before="0" w:after="0" w:line="276" w:lineRule="auto"/>
        <w:ind w:firstLine="700"/>
        <w:jc w:val="both"/>
        <w:rPr>
          <w:b/>
          <w:color w:val="000000" w:themeColor="text1"/>
          <w:sz w:val="28"/>
          <w:szCs w:val="28"/>
          <w:lang w:val="uk-UA"/>
        </w:rPr>
      </w:pPr>
    </w:p>
    <w:p w14:paraId="7F736BC8" w14:textId="4D76F914" w:rsidR="00483AD4" w:rsidRPr="00404266" w:rsidRDefault="00483AD4" w:rsidP="00F21A0C">
      <w:pPr>
        <w:pStyle w:val="aa"/>
        <w:spacing w:before="0" w:after="0" w:line="276" w:lineRule="auto"/>
        <w:ind w:firstLine="700"/>
        <w:rPr>
          <w:b/>
          <w:color w:val="000000" w:themeColor="text1"/>
          <w:sz w:val="28"/>
          <w:szCs w:val="28"/>
          <w:lang w:val="uk-UA"/>
        </w:rPr>
      </w:pPr>
      <w:r w:rsidRPr="00404266">
        <w:rPr>
          <w:b/>
          <w:color w:val="000000" w:themeColor="text1"/>
          <w:sz w:val="28"/>
          <w:szCs w:val="28"/>
          <w:lang w:val="uk-UA"/>
        </w:rPr>
        <w:t>Секретар Комітету</w:t>
      </w:r>
      <w:r w:rsidRPr="00404266">
        <w:rPr>
          <w:b/>
          <w:color w:val="000000" w:themeColor="text1"/>
          <w:sz w:val="28"/>
          <w:szCs w:val="28"/>
          <w:lang w:val="uk-UA"/>
        </w:rPr>
        <w:tab/>
      </w:r>
      <w:r w:rsidRPr="00404266">
        <w:rPr>
          <w:b/>
          <w:color w:val="000000" w:themeColor="text1"/>
          <w:sz w:val="28"/>
          <w:szCs w:val="28"/>
          <w:lang w:val="uk-UA"/>
        </w:rPr>
        <w:tab/>
      </w:r>
      <w:r w:rsidRPr="00404266">
        <w:rPr>
          <w:b/>
          <w:color w:val="000000" w:themeColor="text1"/>
          <w:sz w:val="28"/>
          <w:szCs w:val="28"/>
          <w:lang w:val="uk-UA"/>
        </w:rPr>
        <w:tab/>
      </w:r>
      <w:r w:rsidRPr="00404266">
        <w:rPr>
          <w:b/>
          <w:color w:val="000000" w:themeColor="text1"/>
          <w:sz w:val="28"/>
          <w:szCs w:val="28"/>
          <w:lang w:val="uk-UA"/>
        </w:rPr>
        <w:tab/>
      </w:r>
      <w:r w:rsidRPr="00404266">
        <w:rPr>
          <w:b/>
          <w:color w:val="000000" w:themeColor="text1"/>
          <w:sz w:val="28"/>
          <w:szCs w:val="28"/>
          <w:lang w:val="uk-UA"/>
        </w:rPr>
        <w:tab/>
        <w:t>В.Наливайченко</w:t>
      </w:r>
    </w:p>
    <w:sectPr w:rsidR="00483AD4" w:rsidRPr="00404266" w:rsidSect="006F04F4">
      <w:pgSz w:w="11906" w:h="16838"/>
      <w:pgMar w:top="1134"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35D2891"/>
    <w:multiLevelType w:val="hybridMultilevel"/>
    <w:tmpl w:val="39781F90"/>
    <w:lvl w:ilvl="0" w:tplc="A3E0471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223662"/>
    <w:multiLevelType w:val="hybridMultilevel"/>
    <w:tmpl w:val="017E75AC"/>
    <w:lvl w:ilvl="0" w:tplc="E7CE769A">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4F7C4E"/>
    <w:multiLevelType w:val="hybridMultilevel"/>
    <w:tmpl w:val="7D5CBEEA"/>
    <w:lvl w:ilvl="0" w:tplc="7E4EF1A2">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1635266"/>
    <w:multiLevelType w:val="hybridMultilevel"/>
    <w:tmpl w:val="017E75AC"/>
    <w:lvl w:ilvl="0" w:tplc="E7CE769A">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5A01E3"/>
    <w:multiLevelType w:val="hybridMultilevel"/>
    <w:tmpl w:val="017E75AC"/>
    <w:lvl w:ilvl="0" w:tplc="E7CE769A">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6"/>
    <w:rsid w:val="000008EF"/>
    <w:rsid w:val="000020C2"/>
    <w:rsid w:val="00002468"/>
    <w:rsid w:val="00002C40"/>
    <w:rsid w:val="00003A6D"/>
    <w:rsid w:val="0000591B"/>
    <w:rsid w:val="0001000A"/>
    <w:rsid w:val="00011B51"/>
    <w:rsid w:val="0001211A"/>
    <w:rsid w:val="00014B5C"/>
    <w:rsid w:val="000160E9"/>
    <w:rsid w:val="000249F9"/>
    <w:rsid w:val="00025292"/>
    <w:rsid w:val="00026193"/>
    <w:rsid w:val="0002648E"/>
    <w:rsid w:val="00026537"/>
    <w:rsid w:val="00027E1B"/>
    <w:rsid w:val="000300BC"/>
    <w:rsid w:val="000312E1"/>
    <w:rsid w:val="00031BF0"/>
    <w:rsid w:val="00033455"/>
    <w:rsid w:val="00033DEA"/>
    <w:rsid w:val="000340E5"/>
    <w:rsid w:val="0003601A"/>
    <w:rsid w:val="00036241"/>
    <w:rsid w:val="000422B8"/>
    <w:rsid w:val="00042D73"/>
    <w:rsid w:val="0004461C"/>
    <w:rsid w:val="000453B6"/>
    <w:rsid w:val="0005039A"/>
    <w:rsid w:val="00050B48"/>
    <w:rsid w:val="00052ED5"/>
    <w:rsid w:val="00053033"/>
    <w:rsid w:val="000540C4"/>
    <w:rsid w:val="0005677B"/>
    <w:rsid w:val="000575E2"/>
    <w:rsid w:val="00057656"/>
    <w:rsid w:val="0005797C"/>
    <w:rsid w:val="000602AB"/>
    <w:rsid w:val="00062986"/>
    <w:rsid w:val="00063B9E"/>
    <w:rsid w:val="00064AA6"/>
    <w:rsid w:val="0006635A"/>
    <w:rsid w:val="0006680F"/>
    <w:rsid w:val="00066A8B"/>
    <w:rsid w:val="00067710"/>
    <w:rsid w:val="00067CAC"/>
    <w:rsid w:val="000716E7"/>
    <w:rsid w:val="000718F3"/>
    <w:rsid w:val="00071E65"/>
    <w:rsid w:val="00073FB7"/>
    <w:rsid w:val="00074FFD"/>
    <w:rsid w:val="00075991"/>
    <w:rsid w:val="00075B01"/>
    <w:rsid w:val="00075E8E"/>
    <w:rsid w:val="0008051E"/>
    <w:rsid w:val="00080A61"/>
    <w:rsid w:val="00081179"/>
    <w:rsid w:val="00081CCE"/>
    <w:rsid w:val="000837A7"/>
    <w:rsid w:val="00083FDB"/>
    <w:rsid w:val="00084055"/>
    <w:rsid w:val="0008416A"/>
    <w:rsid w:val="00085BF2"/>
    <w:rsid w:val="000865E7"/>
    <w:rsid w:val="00087B67"/>
    <w:rsid w:val="00087B69"/>
    <w:rsid w:val="0009272D"/>
    <w:rsid w:val="00093267"/>
    <w:rsid w:val="000968CA"/>
    <w:rsid w:val="000976E6"/>
    <w:rsid w:val="000A0F6A"/>
    <w:rsid w:val="000A1B51"/>
    <w:rsid w:val="000A21D1"/>
    <w:rsid w:val="000A2AE3"/>
    <w:rsid w:val="000A5896"/>
    <w:rsid w:val="000A61AC"/>
    <w:rsid w:val="000A7129"/>
    <w:rsid w:val="000B0131"/>
    <w:rsid w:val="000B2C48"/>
    <w:rsid w:val="000B3B23"/>
    <w:rsid w:val="000C06A7"/>
    <w:rsid w:val="000C0EA8"/>
    <w:rsid w:val="000C1F77"/>
    <w:rsid w:val="000C28BA"/>
    <w:rsid w:val="000C3F28"/>
    <w:rsid w:val="000C6A9E"/>
    <w:rsid w:val="000C6CEA"/>
    <w:rsid w:val="000C6CFB"/>
    <w:rsid w:val="000D0CD2"/>
    <w:rsid w:val="000D1254"/>
    <w:rsid w:val="000D19A1"/>
    <w:rsid w:val="000D4709"/>
    <w:rsid w:val="000D57F5"/>
    <w:rsid w:val="000D5F5B"/>
    <w:rsid w:val="000D6978"/>
    <w:rsid w:val="000D6F53"/>
    <w:rsid w:val="000E0D1B"/>
    <w:rsid w:val="000E5CC5"/>
    <w:rsid w:val="000F24D0"/>
    <w:rsid w:val="000F525E"/>
    <w:rsid w:val="000F52ED"/>
    <w:rsid w:val="000F6ECD"/>
    <w:rsid w:val="000F735A"/>
    <w:rsid w:val="000F7D14"/>
    <w:rsid w:val="00101B4B"/>
    <w:rsid w:val="00104183"/>
    <w:rsid w:val="00113905"/>
    <w:rsid w:val="00114518"/>
    <w:rsid w:val="00114D2E"/>
    <w:rsid w:val="00115A88"/>
    <w:rsid w:val="00115E49"/>
    <w:rsid w:val="00116D1B"/>
    <w:rsid w:val="00120E41"/>
    <w:rsid w:val="00121033"/>
    <w:rsid w:val="001242DA"/>
    <w:rsid w:val="00125188"/>
    <w:rsid w:val="001251AD"/>
    <w:rsid w:val="00125788"/>
    <w:rsid w:val="001268A9"/>
    <w:rsid w:val="001272E1"/>
    <w:rsid w:val="001345B7"/>
    <w:rsid w:val="001375ED"/>
    <w:rsid w:val="00140057"/>
    <w:rsid w:val="001401B5"/>
    <w:rsid w:val="001407B7"/>
    <w:rsid w:val="00140A06"/>
    <w:rsid w:val="0014126B"/>
    <w:rsid w:val="00143AD6"/>
    <w:rsid w:val="00143EC0"/>
    <w:rsid w:val="001477F5"/>
    <w:rsid w:val="00150DF3"/>
    <w:rsid w:val="00152224"/>
    <w:rsid w:val="00153F90"/>
    <w:rsid w:val="00155E4E"/>
    <w:rsid w:val="00156079"/>
    <w:rsid w:val="0016055F"/>
    <w:rsid w:val="00160B88"/>
    <w:rsid w:val="00161F35"/>
    <w:rsid w:val="00162202"/>
    <w:rsid w:val="0016456E"/>
    <w:rsid w:val="00164BB6"/>
    <w:rsid w:val="00164BC8"/>
    <w:rsid w:val="00166B56"/>
    <w:rsid w:val="00170F09"/>
    <w:rsid w:val="00171876"/>
    <w:rsid w:val="00171EB4"/>
    <w:rsid w:val="00171EFD"/>
    <w:rsid w:val="00173425"/>
    <w:rsid w:val="00175867"/>
    <w:rsid w:val="00175ED8"/>
    <w:rsid w:val="00180B64"/>
    <w:rsid w:val="00180E6C"/>
    <w:rsid w:val="0018140B"/>
    <w:rsid w:val="00182F91"/>
    <w:rsid w:val="00183988"/>
    <w:rsid w:val="00184BD9"/>
    <w:rsid w:val="00184F71"/>
    <w:rsid w:val="00186036"/>
    <w:rsid w:val="00186ED5"/>
    <w:rsid w:val="00193ED7"/>
    <w:rsid w:val="001979C7"/>
    <w:rsid w:val="00197E42"/>
    <w:rsid w:val="001A10FF"/>
    <w:rsid w:val="001A1179"/>
    <w:rsid w:val="001A2546"/>
    <w:rsid w:val="001A28F4"/>
    <w:rsid w:val="001A29FC"/>
    <w:rsid w:val="001A2F8E"/>
    <w:rsid w:val="001A3ED9"/>
    <w:rsid w:val="001A4752"/>
    <w:rsid w:val="001A55E9"/>
    <w:rsid w:val="001A601F"/>
    <w:rsid w:val="001A622D"/>
    <w:rsid w:val="001B16BF"/>
    <w:rsid w:val="001B2F15"/>
    <w:rsid w:val="001B303E"/>
    <w:rsid w:val="001B53FB"/>
    <w:rsid w:val="001B5591"/>
    <w:rsid w:val="001B6DAD"/>
    <w:rsid w:val="001C15B9"/>
    <w:rsid w:val="001C20A1"/>
    <w:rsid w:val="001C24F3"/>
    <w:rsid w:val="001C5D29"/>
    <w:rsid w:val="001D3ADE"/>
    <w:rsid w:val="001D3E07"/>
    <w:rsid w:val="001D3ECC"/>
    <w:rsid w:val="001D4C7A"/>
    <w:rsid w:val="001D4EC3"/>
    <w:rsid w:val="001D5373"/>
    <w:rsid w:val="001D6F2E"/>
    <w:rsid w:val="001E0670"/>
    <w:rsid w:val="001E5863"/>
    <w:rsid w:val="001E6F77"/>
    <w:rsid w:val="001E7213"/>
    <w:rsid w:val="001F0456"/>
    <w:rsid w:val="001F0C49"/>
    <w:rsid w:val="001F120E"/>
    <w:rsid w:val="001F3294"/>
    <w:rsid w:val="001F4C31"/>
    <w:rsid w:val="001F502E"/>
    <w:rsid w:val="001F5103"/>
    <w:rsid w:val="001F5B26"/>
    <w:rsid w:val="001F77CA"/>
    <w:rsid w:val="00200FDB"/>
    <w:rsid w:val="0020241E"/>
    <w:rsid w:val="0020422C"/>
    <w:rsid w:val="00204D70"/>
    <w:rsid w:val="00205952"/>
    <w:rsid w:val="00207CC4"/>
    <w:rsid w:val="0021035F"/>
    <w:rsid w:val="00217FA3"/>
    <w:rsid w:val="00222ECA"/>
    <w:rsid w:val="002250FE"/>
    <w:rsid w:val="0022664D"/>
    <w:rsid w:val="00227650"/>
    <w:rsid w:val="00231C72"/>
    <w:rsid w:val="00231E3C"/>
    <w:rsid w:val="00232557"/>
    <w:rsid w:val="00233443"/>
    <w:rsid w:val="00234AF9"/>
    <w:rsid w:val="00236123"/>
    <w:rsid w:val="00242455"/>
    <w:rsid w:val="00243A3F"/>
    <w:rsid w:val="002450CC"/>
    <w:rsid w:val="00245D27"/>
    <w:rsid w:val="002473CC"/>
    <w:rsid w:val="00247595"/>
    <w:rsid w:val="00247C2B"/>
    <w:rsid w:val="00247CB8"/>
    <w:rsid w:val="002505B4"/>
    <w:rsid w:val="00250F2F"/>
    <w:rsid w:val="00251F3C"/>
    <w:rsid w:val="00251FF3"/>
    <w:rsid w:val="00252E9B"/>
    <w:rsid w:val="00253EF2"/>
    <w:rsid w:val="00254274"/>
    <w:rsid w:val="0025731F"/>
    <w:rsid w:val="002602C4"/>
    <w:rsid w:val="0026097C"/>
    <w:rsid w:val="002617FB"/>
    <w:rsid w:val="002638BC"/>
    <w:rsid w:val="00264399"/>
    <w:rsid w:val="00266B16"/>
    <w:rsid w:val="00266F1F"/>
    <w:rsid w:val="002670F6"/>
    <w:rsid w:val="002677C0"/>
    <w:rsid w:val="0027192F"/>
    <w:rsid w:val="0027223E"/>
    <w:rsid w:val="002753DC"/>
    <w:rsid w:val="00276B2F"/>
    <w:rsid w:val="00277BB4"/>
    <w:rsid w:val="002809C2"/>
    <w:rsid w:val="002838A5"/>
    <w:rsid w:val="00284A03"/>
    <w:rsid w:val="00284E5C"/>
    <w:rsid w:val="00286C5F"/>
    <w:rsid w:val="002915E7"/>
    <w:rsid w:val="002922ED"/>
    <w:rsid w:val="00294B52"/>
    <w:rsid w:val="002955D3"/>
    <w:rsid w:val="002A19F8"/>
    <w:rsid w:val="002A1C38"/>
    <w:rsid w:val="002A239A"/>
    <w:rsid w:val="002A3212"/>
    <w:rsid w:val="002A41EA"/>
    <w:rsid w:val="002A4B3A"/>
    <w:rsid w:val="002A5A07"/>
    <w:rsid w:val="002A5A44"/>
    <w:rsid w:val="002A6596"/>
    <w:rsid w:val="002B032B"/>
    <w:rsid w:val="002B198F"/>
    <w:rsid w:val="002B1A2D"/>
    <w:rsid w:val="002B1F39"/>
    <w:rsid w:val="002B224A"/>
    <w:rsid w:val="002B3BF9"/>
    <w:rsid w:val="002B5554"/>
    <w:rsid w:val="002B5A78"/>
    <w:rsid w:val="002B5EA8"/>
    <w:rsid w:val="002B6390"/>
    <w:rsid w:val="002B680C"/>
    <w:rsid w:val="002B788E"/>
    <w:rsid w:val="002C183E"/>
    <w:rsid w:val="002C19E5"/>
    <w:rsid w:val="002C410A"/>
    <w:rsid w:val="002C4286"/>
    <w:rsid w:val="002C4408"/>
    <w:rsid w:val="002C49FF"/>
    <w:rsid w:val="002C5166"/>
    <w:rsid w:val="002C528C"/>
    <w:rsid w:val="002C54E7"/>
    <w:rsid w:val="002C5AB2"/>
    <w:rsid w:val="002D07FD"/>
    <w:rsid w:val="002D3163"/>
    <w:rsid w:val="002D3917"/>
    <w:rsid w:val="002D5168"/>
    <w:rsid w:val="002D51D4"/>
    <w:rsid w:val="002D5D63"/>
    <w:rsid w:val="002E0C19"/>
    <w:rsid w:val="002E2DEB"/>
    <w:rsid w:val="002E358F"/>
    <w:rsid w:val="002E3B80"/>
    <w:rsid w:val="002E4575"/>
    <w:rsid w:val="002E690B"/>
    <w:rsid w:val="002E73AC"/>
    <w:rsid w:val="002E7B92"/>
    <w:rsid w:val="002F34C7"/>
    <w:rsid w:val="002F4058"/>
    <w:rsid w:val="002F4959"/>
    <w:rsid w:val="002F518B"/>
    <w:rsid w:val="002F57D7"/>
    <w:rsid w:val="002F7603"/>
    <w:rsid w:val="00300A89"/>
    <w:rsid w:val="00300ABF"/>
    <w:rsid w:val="003029D7"/>
    <w:rsid w:val="00302EA4"/>
    <w:rsid w:val="00304A88"/>
    <w:rsid w:val="00307312"/>
    <w:rsid w:val="003106E2"/>
    <w:rsid w:val="00311492"/>
    <w:rsid w:val="003115D1"/>
    <w:rsid w:val="00313484"/>
    <w:rsid w:val="00316DE1"/>
    <w:rsid w:val="00320ADE"/>
    <w:rsid w:val="00320B7A"/>
    <w:rsid w:val="00320BC2"/>
    <w:rsid w:val="00321019"/>
    <w:rsid w:val="00321498"/>
    <w:rsid w:val="00327B20"/>
    <w:rsid w:val="0033020E"/>
    <w:rsid w:val="0033086D"/>
    <w:rsid w:val="00330B01"/>
    <w:rsid w:val="0033112D"/>
    <w:rsid w:val="00334077"/>
    <w:rsid w:val="0033541D"/>
    <w:rsid w:val="003401DD"/>
    <w:rsid w:val="00340970"/>
    <w:rsid w:val="00340CFB"/>
    <w:rsid w:val="003412ED"/>
    <w:rsid w:val="0034185E"/>
    <w:rsid w:val="00344D38"/>
    <w:rsid w:val="003454DC"/>
    <w:rsid w:val="00346B25"/>
    <w:rsid w:val="00350263"/>
    <w:rsid w:val="00350E96"/>
    <w:rsid w:val="00352BA6"/>
    <w:rsid w:val="0035675B"/>
    <w:rsid w:val="00357F09"/>
    <w:rsid w:val="00360224"/>
    <w:rsid w:val="003604FB"/>
    <w:rsid w:val="00362099"/>
    <w:rsid w:val="003625E0"/>
    <w:rsid w:val="0036304E"/>
    <w:rsid w:val="00363555"/>
    <w:rsid w:val="003645D8"/>
    <w:rsid w:val="00365FE1"/>
    <w:rsid w:val="00367196"/>
    <w:rsid w:val="0036776F"/>
    <w:rsid w:val="00367A49"/>
    <w:rsid w:val="00367CD9"/>
    <w:rsid w:val="00370CA7"/>
    <w:rsid w:val="0037120F"/>
    <w:rsid w:val="00371C22"/>
    <w:rsid w:val="00376774"/>
    <w:rsid w:val="00377D00"/>
    <w:rsid w:val="0038083A"/>
    <w:rsid w:val="0038172A"/>
    <w:rsid w:val="00381756"/>
    <w:rsid w:val="00381A7E"/>
    <w:rsid w:val="00383955"/>
    <w:rsid w:val="003845B8"/>
    <w:rsid w:val="003848EF"/>
    <w:rsid w:val="0038582A"/>
    <w:rsid w:val="003863E7"/>
    <w:rsid w:val="003874BD"/>
    <w:rsid w:val="00394EED"/>
    <w:rsid w:val="003953DF"/>
    <w:rsid w:val="00396668"/>
    <w:rsid w:val="00397115"/>
    <w:rsid w:val="00397758"/>
    <w:rsid w:val="003A028A"/>
    <w:rsid w:val="003A2128"/>
    <w:rsid w:val="003A280A"/>
    <w:rsid w:val="003A4427"/>
    <w:rsid w:val="003A6EC3"/>
    <w:rsid w:val="003A7E15"/>
    <w:rsid w:val="003B1ACF"/>
    <w:rsid w:val="003B25AC"/>
    <w:rsid w:val="003B2A1F"/>
    <w:rsid w:val="003B36BF"/>
    <w:rsid w:val="003B3AF5"/>
    <w:rsid w:val="003B3D16"/>
    <w:rsid w:val="003B3F7D"/>
    <w:rsid w:val="003B48DC"/>
    <w:rsid w:val="003B5C29"/>
    <w:rsid w:val="003B5D5C"/>
    <w:rsid w:val="003B63B8"/>
    <w:rsid w:val="003B7247"/>
    <w:rsid w:val="003C0343"/>
    <w:rsid w:val="003C0C31"/>
    <w:rsid w:val="003C17C8"/>
    <w:rsid w:val="003C2267"/>
    <w:rsid w:val="003C2ACA"/>
    <w:rsid w:val="003C46F1"/>
    <w:rsid w:val="003C4BD6"/>
    <w:rsid w:val="003D1819"/>
    <w:rsid w:val="003D250E"/>
    <w:rsid w:val="003D3333"/>
    <w:rsid w:val="003D423A"/>
    <w:rsid w:val="003D5041"/>
    <w:rsid w:val="003D6645"/>
    <w:rsid w:val="003D6713"/>
    <w:rsid w:val="003E270F"/>
    <w:rsid w:val="003E2CD2"/>
    <w:rsid w:val="003E2FEE"/>
    <w:rsid w:val="003E3919"/>
    <w:rsid w:val="003E3C2D"/>
    <w:rsid w:val="003E53EC"/>
    <w:rsid w:val="003E5568"/>
    <w:rsid w:val="003E5BC7"/>
    <w:rsid w:val="003E7150"/>
    <w:rsid w:val="003E7F20"/>
    <w:rsid w:val="003F1DAC"/>
    <w:rsid w:val="003F552B"/>
    <w:rsid w:val="003F6E89"/>
    <w:rsid w:val="003F7C2C"/>
    <w:rsid w:val="00400BCD"/>
    <w:rsid w:val="00402B05"/>
    <w:rsid w:val="00404266"/>
    <w:rsid w:val="00405BA0"/>
    <w:rsid w:val="00406E78"/>
    <w:rsid w:val="00407094"/>
    <w:rsid w:val="004103FA"/>
    <w:rsid w:val="004132CC"/>
    <w:rsid w:val="004139BD"/>
    <w:rsid w:val="00413A53"/>
    <w:rsid w:val="00414820"/>
    <w:rsid w:val="00416A1D"/>
    <w:rsid w:val="004175BE"/>
    <w:rsid w:val="00417D1A"/>
    <w:rsid w:val="00420493"/>
    <w:rsid w:val="004205FE"/>
    <w:rsid w:val="00420AE9"/>
    <w:rsid w:val="00422D2A"/>
    <w:rsid w:val="00425246"/>
    <w:rsid w:val="00426D8F"/>
    <w:rsid w:val="004300F2"/>
    <w:rsid w:val="00431A56"/>
    <w:rsid w:val="004322AB"/>
    <w:rsid w:val="00432DDA"/>
    <w:rsid w:val="00434861"/>
    <w:rsid w:val="0043534D"/>
    <w:rsid w:val="0044037F"/>
    <w:rsid w:val="00440AD0"/>
    <w:rsid w:val="00442006"/>
    <w:rsid w:val="00446320"/>
    <w:rsid w:val="00450BD1"/>
    <w:rsid w:val="00451172"/>
    <w:rsid w:val="004513AA"/>
    <w:rsid w:val="00451C88"/>
    <w:rsid w:val="00452FD7"/>
    <w:rsid w:val="00453568"/>
    <w:rsid w:val="00454AC9"/>
    <w:rsid w:val="00457D72"/>
    <w:rsid w:val="00460741"/>
    <w:rsid w:val="004619B1"/>
    <w:rsid w:val="004636AB"/>
    <w:rsid w:val="00463D3E"/>
    <w:rsid w:val="00464360"/>
    <w:rsid w:val="004658E0"/>
    <w:rsid w:val="00467FE8"/>
    <w:rsid w:val="00472667"/>
    <w:rsid w:val="00474B2A"/>
    <w:rsid w:val="00475374"/>
    <w:rsid w:val="004768C6"/>
    <w:rsid w:val="004779C7"/>
    <w:rsid w:val="00481063"/>
    <w:rsid w:val="00483AD4"/>
    <w:rsid w:val="00484C02"/>
    <w:rsid w:val="00486418"/>
    <w:rsid w:val="00490CE2"/>
    <w:rsid w:val="0049391B"/>
    <w:rsid w:val="00493925"/>
    <w:rsid w:val="00495157"/>
    <w:rsid w:val="00495390"/>
    <w:rsid w:val="004A2003"/>
    <w:rsid w:val="004A2576"/>
    <w:rsid w:val="004A28FB"/>
    <w:rsid w:val="004A48BD"/>
    <w:rsid w:val="004A4F73"/>
    <w:rsid w:val="004A55EE"/>
    <w:rsid w:val="004A6E32"/>
    <w:rsid w:val="004A6F08"/>
    <w:rsid w:val="004A72F7"/>
    <w:rsid w:val="004B08CA"/>
    <w:rsid w:val="004B241B"/>
    <w:rsid w:val="004B27FC"/>
    <w:rsid w:val="004B357D"/>
    <w:rsid w:val="004B40F8"/>
    <w:rsid w:val="004B44D0"/>
    <w:rsid w:val="004B5361"/>
    <w:rsid w:val="004C170B"/>
    <w:rsid w:val="004C1DFC"/>
    <w:rsid w:val="004C1ED7"/>
    <w:rsid w:val="004C28EA"/>
    <w:rsid w:val="004C33FD"/>
    <w:rsid w:val="004C4C43"/>
    <w:rsid w:val="004C6177"/>
    <w:rsid w:val="004C6F6B"/>
    <w:rsid w:val="004D4D81"/>
    <w:rsid w:val="004D5C5D"/>
    <w:rsid w:val="004D6A6A"/>
    <w:rsid w:val="004E0659"/>
    <w:rsid w:val="004E2190"/>
    <w:rsid w:val="004E3403"/>
    <w:rsid w:val="004E7283"/>
    <w:rsid w:val="004E7F5E"/>
    <w:rsid w:val="004F0DFB"/>
    <w:rsid w:val="004F19E4"/>
    <w:rsid w:val="004F527A"/>
    <w:rsid w:val="004F5653"/>
    <w:rsid w:val="004F571E"/>
    <w:rsid w:val="004F5A62"/>
    <w:rsid w:val="004F5F68"/>
    <w:rsid w:val="004F686B"/>
    <w:rsid w:val="004F6BEB"/>
    <w:rsid w:val="004F7C05"/>
    <w:rsid w:val="00505404"/>
    <w:rsid w:val="00505474"/>
    <w:rsid w:val="0050587F"/>
    <w:rsid w:val="00505D82"/>
    <w:rsid w:val="00507538"/>
    <w:rsid w:val="005076D0"/>
    <w:rsid w:val="00510068"/>
    <w:rsid w:val="005120A3"/>
    <w:rsid w:val="005133AF"/>
    <w:rsid w:val="00514F47"/>
    <w:rsid w:val="0051595C"/>
    <w:rsid w:val="00515D02"/>
    <w:rsid w:val="00516D06"/>
    <w:rsid w:val="00517DE0"/>
    <w:rsid w:val="00520DBA"/>
    <w:rsid w:val="005254D1"/>
    <w:rsid w:val="0052609D"/>
    <w:rsid w:val="00526843"/>
    <w:rsid w:val="00526B3A"/>
    <w:rsid w:val="00527D59"/>
    <w:rsid w:val="00532886"/>
    <w:rsid w:val="00535828"/>
    <w:rsid w:val="00537BCE"/>
    <w:rsid w:val="00540687"/>
    <w:rsid w:val="00542232"/>
    <w:rsid w:val="00542403"/>
    <w:rsid w:val="00542953"/>
    <w:rsid w:val="00543A36"/>
    <w:rsid w:val="00544BA6"/>
    <w:rsid w:val="0054734B"/>
    <w:rsid w:val="00547A28"/>
    <w:rsid w:val="00547B78"/>
    <w:rsid w:val="00551CEF"/>
    <w:rsid w:val="00552FEB"/>
    <w:rsid w:val="00553358"/>
    <w:rsid w:val="005549C8"/>
    <w:rsid w:val="00556522"/>
    <w:rsid w:val="00557858"/>
    <w:rsid w:val="00560E2D"/>
    <w:rsid w:val="00561351"/>
    <w:rsid w:val="0056264C"/>
    <w:rsid w:val="00563431"/>
    <w:rsid w:val="0056528F"/>
    <w:rsid w:val="00567E4A"/>
    <w:rsid w:val="00567EFB"/>
    <w:rsid w:val="00572121"/>
    <w:rsid w:val="00572935"/>
    <w:rsid w:val="00573C1D"/>
    <w:rsid w:val="005740FC"/>
    <w:rsid w:val="00574319"/>
    <w:rsid w:val="00574789"/>
    <w:rsid w:val="00575331"/>
    <w:rsid w:val="0057612F"/>
    <w:rsid w:val="005768CA"/>
    <w:rsid w:val="005815C5"/>
    <w:rsid w:val="00583ED3"/>
    <w:rsid w:val="0058499B"/>
    <w:rsid w:val="00585219"/>
    <w:rsid w:val="005862F2"/>
    <w:rsid w:val="00587A91"/>
    <w:rsid w:val="00590978"/>
    <w:rsid w:val="00590E32"/>
    <w:rsid w:val="00593457"/>
    <w:rsid w:val="005958B9"/>
    <w:rsid w:val="005960F8"/>
    <w:rsid w:val="005970DB"/>
    <w:rsid w:val="005A28DB"/>
    <w:rsid w:val="005A5639"/>
    <w:rsid w:val="005A5669"/>
    <w:rsid w:val="005A7558"/>
    <w:rsid w:val="005B0A04"/>
    <w:rsid w:val="005B1410"/>
    <w:rsid w:val="005B1B72"/>
    <w:rsid w:val="005B1F4C"/>
    <w:rsid w:val="005B2C41"/>
    <w:rsid w:val="005B50BB"/>
    <w:rsid w:val="005B51D3"/>
    <w:rsid w:val="005B6C69"/>
    <w:rsid w:val="005B7581"/>
    <w:rsid w:val="005C025A"/>
    <w:rsid w:val="005C0F90"/>
    <w:rsid w:val="005C1ACE"/>
    <w:rsid w:val="005C1F03"/>
    <w:rsid w:val="005C283C"/>
    <w:rsid w:val="005C470D"/>
    <w:rsid w:val="005C4E9C"/>
    <w:rsid w:val="005C51E1"/>
    <w:rsid w:val="005C634B"/>
    <w:rsid w:val="005C765A"/>
    <w:rsid w:val="005D0C5B"/>
    <w:rsid w:val="005D1476"/>
    <w:rsid w:val="005D1F1B"/>
    <w:rsid w:val="005D2C47"/>
    <w:rsid w:val="005D38CA"/>
    <w:rsid w:val="005D40B2"/>
    <w:rsid w:val="005D45DD"/>
    <w:rsid w:val="005D489F"/>
    <w:rsid w:val="005D6A04"/>
    <w:rsid w:val="005D6CE0"/>
    <w:rsid w:val="005E06F6"/>
    <w:rsid w:val="005E14C9"/>
    <w:rsid w:val="005E30BC"/>
    <w:rsid w:val="005E3868"/>
    <w:rsid w:val="005E7465"/>
    <w:rsid w:val="005F12AC"/>
    <w:rsid w:val="005F1D1D"/>
    <w:rsid w:val="005F7583"/>
    <w:rsid w:val="006026B8"/>
    <w:rsid w:val="00603FB0"/>
    <w:rsid w:val="00604023"/>
    <w:rsid w:val="00604E42"/>
    <w:rsid w:val="00604EC0"/>
    <w:rsid w:val="00606538"/>
    <w:rsid w:val="00612503"/>
    <w:rsid w:val="0061259D"/>
    <w:rsid w:val="00612C4E"/>
    <w:rsid w:val="00613D7F"/>
    <w:rsid w:val="006142FF"/>
    <w:rsid w:val="006149A0"/>
    <w:rsid w:val="006206AE"/>
    <w:rsid w:val="0062249D"/>
    <w:rsid w:val="00624269"/>
    <w:rsid w:val="0062445D"/>
    <w:rsid w:val="00625009"/>
    <w:rsid w:val="00626ADA"/>
    <w:rsid w:val="00627F9D"/>
    <w:rsid w:val="0063383E"/>
    <w:rsid w:val="00635E6C"/>
    <w:rsid w:val="0063687D"/>
    <w:rsid w:val="00642B76"/>
    <w:rsid w:val="00647473"/>
    <w:rsid w:val="00647CE0"/>
    <w:rsid w:val="00650344"/>
    <w:rsid w:val="00650708"/>
    <w:rsid w:val="00656393"/>
    <w:rsid w:val="00657E31"/>
    <w:rsid w:val="00660A68"/>
    <w:rsid w:val="0066447A"/>
    <w:rsid w:val="00664C98"/>
    <w:rsid w:val="00665E6B"/>
    <w:rsid w:val="006661DC"/>
    <w:rsid w:val="00666F8D"/>
    <w:rsid w:val="006677A0"/>
    <w:rsid w:val="00676433"/>
    <w:rsid w:val="006776E1"/>
    <w:rsid w:val="00680709"/>
    <w:rsid w:val="00680820"/>
    <w:rsid w:val="0068207B"/>
    <w:rsid w:val="00683930"/>
    <w:rsid w:val="006841BD"/>
    <w:rsid w:val="00684DA5"/>
    <w:rsid w:val="006850D1"/>
    <w:rsid w:val="006860FE"/>
    <w:rsid w:val="00686572"/>
    <w:rsid w:val="00692316"/>
    <w:rsid w:val="00692B4A"/>
    <w:rsid w:val="00692DE2"/>
    <w:rsid w:val="00695313"/>
    <w:rsid w:val="00695678"/>
    <w:rsid w:val="006965D1"/>
    <w:rsid w:val="00697D62"/>
    <w:rsid w:val="006A12A2"/>
    <w:rsid w:val="006A2D01"/>
    <w:rsid w:val="006B016B"/>
    <w:rsid w:val="006B05EC"/>
    <w:rsid w:val="006B0BB1"/>
    <w:rsid w:val="006B2CE3"/>
    <w:rsid w:val="006B3124"/>
    <w:rsid w:val="006B6B86"/>
    <w:rsid w:val="006B6C10"/>
    <w:rsid w:val="006C0139"/>
    <w:rsid w:val="006C1924"/>
    <w:rsid w:val="006C266C"/>
    <w:rsid w:val="006C329B"/>
    <w:rsid w:val="006C3916"/>
    <w:rsid w:val="006C58F8"/>
    <w:rsid w:val="006C6AE8"/>
    <w:rsid w:val="006C7196"/>
    <w:rsid w:val="006D00EC"/>
    <w:rsid w:val="006D2DEB"/>
    <w:rsid w:val="006D32D4"/>
    <w:rsid w:val="006D3CEB"/>
    <w:rsid w:val="006D5FC0"/>
    <w:rsid w:val="006E3D64"/>
    <w:rsid w:val="006E68FA"/>
    <w:rsid w:val="006E6939"/>
    <w:rsid w:val="006F04F4"/>
    <w:rsid w:val="006F2009"/>
    <w:rsid w:val="006F3025"/>
    <w:rsid w:val="006F5CA8"/>
    <w:rsid w:val="006F722C"/>
    <w:rsid w:val="00700820"/>
    <w:rsid w:val="007014C8"/>
    <w:rsid w:val="00702C50"/>
    <w:rsid w:val="00702FFB"/>
    <w:rsid w:val="007033E0"/>
    <w:rsid w:val="007076B3"/>
    <w:rsid w:val="00707BAA"/>
    <w:rsid w:val="00711D25"/>
    <w:rsid w:val="00712262"/>
    <w:rsid w:val="00713148"/>
    <w:rsid w:val="007131B6"/>
    <w:rsid w:val="00714FBC"/>
    <w:rsid w:val="0072139B"/>
    <w:rsid w:val="00724DC0"/>
    <w:rsid w:val="0072704C"/>
    <w:rsid w:val="007305C2"/>
    <w:rsid w:val="00733987"/>
    <w:rsid w:val="00734B2E"/>
    <w:rsid w:val="007358D8"/>
    <w:rsid w:val="0073593C"/>
    <w:rsid w:val="00736E6E"/>
    <w:rsid w:val="007376EE"/>
    <w:rsid w:val="007403BE"/>
    <w:rsid w:val="00740B3E"/>
    <w:rsid w:val="007416AB"/>
    <w:rsid w:val="007417D5"/>
    <w:rsid w:val="007438A9"/>
    <w:rsid w:val="00744657"/>
    <w:rsid w:val="0074685E"/>
    <w:rsid w:val="00746AF2"/>
    <w:rsid w:val="00747020"/>
    <w:rsid w:val="007472DA"/>
    <w:rsid w:val="00747EE6"/>
    <w:rsid w:val="00750556"/>
    <w:rsid w:val="00751FFE"/>
    <w:rsid w:val="00754C29"/>
    <w:rsid w:val="00755A5E"/>
    <w:rsid w:val="007574CC"/>
    <w:rsid w:val="00761FC4"/>
    <w:rsid w:val="0076211C"/>
    <w:rsid w:val="007647A0"/>
    <w:rsid w:val="0076798D"/>
    <w:rsid w:val="00767D8B"/>
    <w:rsid w:val="00767FCC"/>
    <w:rsid w:val="007714C0"/>
    <w:rsid w:val="00771B35"/>
    <w:rsid w:val="00775467"/>
    <w:rsid w:val="00775D40"/>
    <w:rsid w:val="0077655A"/>
    <w:rsid w:val="007770D4"/>
    <w:rsid w:val="007801DA"/>
    <w:rsid w:val="007824A4"/>
    <w:rsid w:val="0078263E"/>
    <w:rsid w:val="0078467E"/>
    <w:rsid w:val="0078590C"/>
    <w:rsid w:val="00786077"/>
    <w:rsid w:val="007871CA"/>
    <w:rsid w:val="00787236"/>
    <w:rsid w:val="00790886"/>
    <w:rsid w:val="007911CF"/>
    <w:rsid w:val="007926FC"/>
    <w:rsid w:val="00792C6D"/>
    <w:rsid w:val="007937FB"/>
    <w:rsid w:val="00795573"/>
    <w:rsid w:val="007963B2"/>
    <w:rsid w:val="007A07BF"/>
    <w:rsid w:val="007A2737"/>
    <w:rsid w:val="007A5382"/>
    <w:rsid w:val="007A5CE0"/>
    <w:rsid w:val="007A6E2F"/>
    <w:rsid w:val="007A7F01"/>
    <w:rsid w:val="007C1217"/>
    <w:rsid w:val="007C5ADB"/>
    <w:rsid w:val="007C72BA"/>
    <w:rsid w:val="007D21E3"/>
    <w:rsid w:val="007D59AB"/>
    <w:rsid w:val="007D7E87"/>
    <w:rsid w:val="007E044D"/>
    <w:rsid w:val="007E1FA6"/>
    <w:rsid w:val="007E2B4D"/>
    <w:rsid w:val="007E5C84"/>
    <w:rsid w:val="007E65B2"/>
    <w:rsid w:val="007E6BDB"/>
    <w:rsid w:val="007E7EA3"/>
    <w:rsid w:val="007F1059"/>
    <w:rsid w:val="007F2D08"/>
    <w:rsid w:val="007F6A3E"/>
    <w:rsid w:val="007F73C7"/>
    <w:rsid w:val="00802D0F"/>
    <w:rsid w:val="0080504D"/>
    <w:rsid w:val="008052CA"/>
    <w:rsid w:val="008054FF"/>
    <w:rsid w:val="00810B3C"/>
    <w:rsid w:val="00810E51"/>
    <w:rsid w:val="00811AF3"/>
    <w:rsid w:val="00813161"/>
    <w:rsid w:val="00813B9E"/>
    <w:rsid w:val="008144C2"/>
    <w:rsid w:val="008147AB"/>
    <w:rsid w:val="008214FB"/>
    <w:rsid w:val="008221A4"/>
    <w:rsid w:val="00822574"/>
    <w:rsid w:val="0082298B"/>
    <w:rsid w:val="00822BD5"/>
    <w:rsid w:val="0082701A"/>
    <w:rsid w:val="008317DB"/>
    <w:rsid w:val="00831D6D"/>
    <w:rsid w:val="0083220E"/>
    <w:rsid w:val="008326CE"/>
    <w:rsid w:val="008337FF"/>
    <w:rsid w:val="008425DE"/>
    <w:rsid w:val="00842DB0"/>
    <w:rsid w:val="00843AA4"/>
    <w:rsid w:val="008478B3"/>
    <w:rsid w:val="008510BC"/>
    <w:rsid w:val="0085169F"/>
    <w:rsid w:val="0085322A"/>
    <w:rsid w:val="00854B3E"/>
    <w:rsid w:val="00860604"/>
    <w:rsid w:val="008617CB"/>
    <w:rsid w:val="008621C5"/>
    <w:rsid w:val="00862499"/>
    <w:rsid w:val="00863522"/>
    <w:rsid w:val="00865404"/>
    <w:rsid w:val="008743F4"/>
    <w:rsid w:val="0087532E"/>
    <w:rsid w:val="00875DD3"/>
    <w:rsid w:val="00880A92"/>
    <w:rsid w:val="008819EC"/>
    <w:rsid w:val="00884223"/>
    <w:rsid w:val="00884A2D"/>
    <w:rsid w:val="008915B3"/>
    <w:rsid w:val="00892511"/>
    <w:rsid w:val="0089256D"/>
    <w:rsid w:val="00892859"/>
    <w:rsid w:val="008934C8"/>
    <w:rsid w:val="008960D1"/>
    <w:rsid w:val="00896EE7"/>
    <w:rsid w:val="008978A3"/>
    <w:rsid w:val="008A11C1"/>
    <w:rsid w:val="008A25DE"/>
    <w:rsid w:val="008A5241"/>
    <w:rsid w:val="008B151F"/>
    <w:rsid w:val="008B1D31"/>
    <w:rsid w:val="008B29A4"/>
    <w:rsid w:val="008B33DB"/>
    <w:rsid w:val="008B3913"/>
    <w:rsid w:val="008B7E8B"/>
    <w:rsid w:val="008C12ED"/>
    <w:rsid w:val="008C2463"/>
    <w:rsid w:val="008C322A"/>
    <w:rsid w:val="008C4DE5"/>
    <w:rsid w:val="008C6599"/>
    <w:rsid w:val="008C7BB5"/>
    <w:rsid w:val="008D1335"/>
    <w:rsid w:val="008D2357"/>
    <w:rsid w:val="008D6308"/>
    <w:rsid w:val="008D7654"/>
    <w:rsid w:val="008E0561"/>
    <w:rsid w:val="008E5053"/>
    <w:rsid w:val="008E5F70"/>
    <w:rsid w:val="008E6BB5"/>
    <w:rsid w:val="008F010D"/>
    <w:rsid w:val="008F0DC2"/>
    <w:rsid w:val="008F10AA"/>
    <w:rsid w:val="008F119E"/>
    <w:rsid w:val="008F3AC5"/>
    <w:rsid w:val="008F3FA0"/>
    <w:rsid w:val="008F4681"/>
    <w:rsid w:val="008F65D2"/>
    <w:rsid w:val="008F670F"/>
    <w:rsid w:val="008F7A5A"/>
    <w:rsid w:val="00900377"/>
    <w:rsid w:val="00900EF1"/>
    <w:rsid w:val="00905240"/>
    <w:rsid w:val="00905B46"/>
    <w:rsid w:val="00906335"/>
    <w:rsid w:val="00906513"/>
    <w:rsid w:val="009118B2"/>
    <w:rsid w:val="00915A51"/>
    <w:rsid w:val="00916C1B"/>
    <w:rsid w:val="0092138D"/>
    <w:rsid w:val="00922899"/>
    <w:rsid w:val="00923506"/>
    <w:rsid w:val="00924584"/>
    <w:rsid w:val="00925430"/>
    <w:rsid w:val="00926126"/>
    <w:rsid w:val="00926840"/>
    <w:rsid w:val="00926CFF"/>
    <w:rsid w:val="00926E57"/>
    <w:rsid w:val="00926F1C"/>
    <w:rsid w:val="009270A9"/>
    <w:rsid w:val="0092796D"/>
    <w:rsid w:val="00930F17"/>
    <w:rsid w:val="00932146"/>
    <w:rsid w:val="00933F48"/>
    <w:rsid w:val="009343AB"/>
    <w:rsid w:val="00934798"/>
    <w:rsid w:val="00935E08"/>
    <w:rsid w:val="009367E5"/>
    <w:rsid w:val="00940A0B"/>
    <w:rsid w:val="00941CD4"/>
    <w:rsid w:val="009424A2"/>
    <w:rsid w:val="0094263A"/>
    <w:rsid w:val="00942D74"/>
    <w:rsid w:val="00945BD1"/>
    <w:rsid w:val="009472E2"/>
    <w:rsid w:val="00950B09"/>
    <w:rsid w:val="00951287"/>
    <w:rsid w:val="00954202"/>
    <w:rsid w:val="0095432D"/>
    <w:rsid w:val="009547DC"/>
    <w:rsid w:val="009557CB"/>
    <w:rsid w:val="00956910"/>
    <w:rsid w:val="009569B6"/>
    <w:rsid w:val="00956E6E"/>
    <w:rsid w:val="00960A16"/>
    <w:rsid w:val="009644C5"/>
    <w:rsid w:val="0096474E"/>
    <w:rsid w:val="00964849"/>
    <w:rsid w:val="00964A9A"/>
    <w:rsid w:val="00965D84"/>
    <w:rsid w:val="00967768"/>
    <w:rsid w:val="0097044B"/>
    <w:rsid w:val="009704D8"/>
    <w:rsid w:val="00970F8B"/>
    <w:rsid w:val="00972289"/>
    <w:rsid w:val="00973430"/>
    <w:rsid w:val="0097661A"/>
    <w:rsid w:val="00977D71"/>
    <w:rsid w:val="009833D8"/>
    <w:rsid w:val="00985510"/>
    <w:rsid w:val="00986F88"/>
    <w:rsid w:val="0098794B"/>
    <w:rsid w:val="009879D4"/>
    <w:rsid w:val="009904A6"/>
    <w:rsid w:val="009934B0"/>
    <w:rsid w:val="009947B0"/>
    <w:rsid w:val="00994C1F"/>
    <w:rsid w:val="00995DC2"/>
    <w:rsid w:val="009966E9"/>
    <w:rsid w:val="00997182"/>
    <w:rsid w:val="00997DFC"/>
    <w:rsid w:val="009A066C"/>
    <w:rsid w:val="009A155C"/>
    <w:rsid w:val="009A1D77"/>
    <w:rsid w:val="009A3CC0"/>
    <w:rsid w:val="009A47FB"/>
    <w:rsid w:val="009A7B07"/>
    <w:rsid w:val="009B02AA"/>
    <w:rsid w:val="009B36A4"/>
    <w:rsid w:val="009B37AE"/>
    <w:rsid w:val="009B43DF"/>
    <w:rsid w:val="009B795A"/>
    <w:rsid w:val="009B79C6"/>
    <w:rsid w:val="009C01C9"/>
    <w:rsid w:val="009C1413"/>
    <w:rsid w:val="009C2429"/>
    <w:rsid w:val="009C5697"/>
    <w:rsid w:val="009D3834"/>
    <w:rsid w:val="009D3C39"/>
    <w:rsid w:val="009D4C14"/>
    <w:rsid w:val="009D6722"/>
    <w:rsid w:val="009E1B63"/>
    <w:rsid w:val="009E1F75"/>
    <w:rsid w:val="009E2A81"/>
    <w:rsid w:val="009E3E97"/>
    <w:rsid w:val="009E3EDA"/>
    <w:rsid w:val="009E41BB"/>
    <w:rsid w:val="009E44F9"/>
    <w:rsid w:val="009E4B73"/>
    <w:rsid w:val="009E597D"/>
    <w:rsid w:val="009F0E8F"/>
    <w:rsid w:val="009F4DBE"/>
    <w:rsid w:val="009F4FF5"/>
    <w:rsid w:val="009F615C"/>
    <w:rsid w:val="00A0513A"/>
    <w:rsid w:val="00A14A15"/>
    <w:rsid w:val="00A14E11"/>
    <w:rsid w:val="00A1519F"/>
    <w:rsid w:val="00A15E75"/>
    <w:rsid w:val="00A21D61"/>
    <w:rsid w:val="00A23D96"/>
    <w:rsid w:val="00A25D88"/>
    <w:rsid w:val="00A2602A"/>
    <w:rsid w:val="00A26504"/>
    <w:rsid w:val="00A26B85"/>
    <w:rsid w:val="00A26E53"/>
    <w:rsid w:val="00A30035"/>
    <w:rsid w:val="00A302D3"/>
    <w:rsid w:val="00A309ED"/>
    <w:rsid w:val="00A3228F"/>
    <w:rsid w:val="00A32E13"/>
    <w:rsid w:val="00A344B1"/>
    <w:rsid w:val="00A34DC0"/>
    <w:rsid w:val="00A362D1"/>
    <w:rsid w:val="00A41429"/>
    <w:rsid w:val="00A431D4"/>
    <w:rsid w:val="00A44791"/>
    <w:rsid w:val="00A46AD5"/>
    <w:rsid w:val="00A471D9"/>
    <w:rsid w:val="00A52D13"/>
    <w:rsid w:val="00A53956"/>
    <w:rsid w:val="00A53C13"/>
    <w:rsid w:val="00A571F6"/>
    <w:rsid w:val="00A6173C"/>
    <w:rsid w:val="00A61C1F"/>
    <w:rsid w:val="00A62171"/>
    <w:rsid w:val="00A64759"/>
    <w:rsid w:val="00A649A5"/>
    <w:rsid w:val="00A674E6"/>
    <w:rsid w:val="00A67C3E"/>
    <w:rsid w:val="00A67D43"/>
    <w:rsid w:val="00A72516"/>
    <w:rsid w:val="00A73430"/>
    <w:rsid w:val="00A76248"/>
    <w:rsid w:val="00A81D78"/>
    <w:rsid w:val="00A81F52"/>
    <w:rsid w:val="00A829C5"/>
    <w:rsid w:val="00A84CF0"/>
    <w:rsid w:val="00A85A5B"/>
    <w:rsid w:val="00A86ED3"/>
    <w:rsid w:val="00A86F83"/>
    <w:rsid w:val="00A879E0"/>
    <w:rsid w:val="00A87D5E"/>
    <w:rsid w:val="00A900D9"/>
    <w:rsid w:val="00A90705"/>
    <w:rsid w:val="00A90C56"/>
    <w:rsid w:val="00A92F3A"/>
    <w:rsid w:val="00A940FB"/>
    <w:rsid w:val="00A9485D"/>
    <w:rsid w:val="00A97315"/>
    <w:rsid w:val="00A97389"/>
    <w:rsid w:val="00AB3B26"/>
    <w:rsid w:val="00AB3B4B"/>
    <w:rsid w:val="00AB412A"/>
    <w:rsid w:val="00AB4ACD"/>
    <w:rsid w:val="00AB50FB"/>
    <w:rsid w:val="00AB7C05"/>
    <w:rsid w:val="00AC08BA"/>
    <w:rsid w:val="00AC0CAF"/>
    <w:rsid w:val="00AC2126"/>
    <w:rsid w:val="00AC21A0"/>
    <w:rsid w:val="00AC74A2"/>
    <w:rsid w:val="00AD04C8"/>
    <w:rsid w:val="00AD0620"/>
    <w:rsid w:val="00AD0AA7"/>
    <w:rsid w:val="00AD147B"/>
    <w:rsid w:val="00AD25E7"/>
    <w:rsid w:val="00AD327F"/>
    <w:rsid w:val="00AD5FE2"/>
    <w:rsid w:val="00AD67B1"/>
    <w:rsid w:val="00AD6800"/>
    <w:rsid w:val="00AE0793"/>
    <w:rsid w:val="00AE1918"/>
    <w:rsid w:val="00AE1A09"/>
    <w:rsid w:val="00AE4E2B"/>
    <w:rsid w:val="00AE528B"/>
    <w:rsid w:val="00AF1498"/>
    <w:rsid w:val="00AF16E8"/>
    <w:rsid w:val="00AF19DB"/>
    <w:rsid w:val="00AF4A74"/>
    <w:rsid w:val="00AF4D15"/>
    <w:rsid w:val="00AF62B6"/>
    <w:rsid w:val="00AF69EF"/>
    <w:rsid w:val="00AF7B3E"/>
    <w:rsid w:val="00AF7D4B"/>
    <w:rsid w:val="00AF7F60"/>
    <w:rsid w:val="00B00992"/>
    <w:rsid w:val="00B023BF"/>
    <w:rsid w:val="00B030E3"/>
    <w:rsid w:val="00B03F07"/>
    <w:rsid w:val="00B05028"/>
    <w:rsid w:val="00B0629B"/>
    <w:rsid w:val="00B065B2"/>
    <w:rsid w:val="00B06EFE"/>
    <w:rsid w:val="00B07766"/>
    <w:rsid w:val="00B0794E"/>
    <w:rsid w:val="00B1191F"/>
    <w:rsid w:val="00B11B58"/>
    <w:rsid w:val="00B1206E"/>
    <w:rsid w:val="00B122CC"/>
    <w:rsid w:val="00B12BF6"/>
    <w:rsid w:val="00B164C7"/>
    <w:rsid w:val="00B20EF9"/>
    <w:rsid w:val="00B217F6"/>
    <w:rsid w:val="00B22CBB"/>
    <w:rsid w:val="00B26E9B"/>
    <w:rsid w:val="00B277C6"/>
    <w:rsid w:val="00B27864"/>
    <w:rsid w:val="00B309E8"/>
    <w:rsid w:val="00B30AF9"/>
    <w:rsid w:val="00B30BBC"/>
    <w:rsid w:val="00B3277F"/>
    <w:rsid w:val="00B356D0"/>
    <w:rsid w:val="00B40D0E"/>
    <w:rsid w:val="00B4394C"/>
    <w:rsid w:val="00B469FE"/>
    <w:rsid w:val="00B512AB"/>
    <w:rsid w:val="00B521D0"/>
    <w:rsid w:val="00B56965"/>
    <w:rsid w:val="00B57240"/>
    <w:rsid w:val="00B62148"/>
    <w:rsid w:val="00B6283D"/>
    <w:rsid w:val="00B651DC"/>
    <w:rsid w:val="00B679CE"/>
    <w:rsid w:val="00B71AA1"/>
    <w:rsid w:val="00B75B68"/>
    <w:rsid w:val="00B82B2A"/>
    <w:rsid w:val="00B82E6D"/>
    <w:rsid w:val="00B8513E"/>
    <w:rsid w:val="00B87C11"/>
    <w:rsid w:val="00B916DF"/>
    <w:rsid w:val="00B91906"/>
    <w:rsid w:val="00B95D98"/>
    <w:rsid w:val="00B96C28"/>
    <w:rsid w:val="00B96E1F"/>
    <w:rsid w:val="00B97664"/>
    <w:rsid w:val="00BA3A5D"/>
    <w:rsid w:val="00BA3CDD"/>
    <w:rsid w:val="00BA4D3C"/>
    <w:rsid w:val="00BA55E7"/>
    <w:rsid w:val="00BA7E06"/>
    <w:rsid w:val="00BB19A4"/>
    <w:rsid w:val="00BB315E"/>
    <w:rsid w:val="00BB7C6A"/>
    <w:rsid w:val="00BC217F"/>
    <w:rsid w:val="00BC2209"/>
    <w:rsid w:val="00BC4B3C"/>
    <w:rsid w:val="00BC4D64"/>
    <w:rsid w:val="00BC64A1"/>
    <w:rsid w:val="00BC710B"/>
    <w:rsid w:val="00BD06C0"/>
    <w:rsid w:val="00BD1F68"/>
    <w:rsid w:val="00BD27C5"/>
    <w:rsid w:val="00BD33CD"/>
    <w:rsid w:val="00BD6549"/>
    <w:rsid w:val="00BD65D3"/>
    <w:rsid w:val="00BE030E"/>
    <w:rsid w:val="00BE0F6C"/>
    <w:rsid w:val="00BE23E6"/>
    <w:rsid w:val="00BE24AD"/>
    <w:rsid w:val="00BE29E1"/>
    <w:rsid w:val="00BE355A"/>
    <w:rsid w:val="00BE3C75"/>
    <w:rsid w:val="00BE408B"/>
    <w:rsid w:val="00BE41C7"/>
    <w:rsid w:val="00BE46E9"/>
    <w:rsid w:val="00BE60D0"/>
    <w:rsid w:val="00BF09A4"/>
    <w:rsid w:val="00BF23D3"/>
    <w:rsid w:val="00BF4042"/>
    <w:rsid w:val="00BF4703"/>
    <w:rsid w:val="00BF4817"/>
    <w:rsid w:val="00BF55CC"/>
    <w:rsid w:val="00BF586D"/>
    <w:rsid w:val="00BF5CDF"/>
    <w:rsid w:val="00BF69A9"/>
    <w:rsid w:val="00C00B62"/>
    <w:rsid w:val="00C02BBB"/>
    <w:rsid w:val="00C0341B"/>
    <w:rsid w:val="00C048CF"/>
    <w:rsid w:val="00C06F66"/>
    <w:rsid w:val="00C07EBE"/>
    <w:rsid w:val="00C11655"/>
    <w:rsid w:val="00C124FD"/>
    <w:rsid w:val="00C14880"/>
    <w:rsid w:val="00C15AD1"/>
    <w:rsid w:val="00C16471"/>
    <w:rsid w:val="00C16EF9"/>
    <w:rsid w:val="00C20F1E"/>
    <w:rsid w:val="00C2169D"/>
    <w:rsid w:val="00C2295F"/>
    <w:rsid w:val="00C22987"/>
    <w:rsid w:val="00C243D5"/>
    <w:rsid w:val="00C25B0E"/>
    <w:rsid w:val="00C268A6"/>
    <w:rsid w:val="00C30FE6"/>
    <w:rsid w:val="00C3131E"/>
    <w:rsid w:val="00C3176A"/>
    <w:rsid w:val="00C330DC"/>
    <w:rsid w:val="00C33E42"/>
    <w:rsid w:val="00C35819"/>
    <w:rsid w:val="00C374DB"/>
    <w:rsid w:val="00C409E4"/>
    <w:rsid w:val="00C43C62"/>
    <w:rsid w:val="00C43CEF"/>
    <w:rsid w:val="00C47095"/>
    <w:rsid w:val="00C5138E"/>
    <w:rsid w:val="00C5152B"/>
    <w:rsid w:val="00C524F6"/>
    <w:rsid w:val="00C529D1"/>
    <w:rsid w:val="00C52F9A"/>
    <w:rsid w:val="00C55E50"/>
    <w:rsid w:val="00C5644B"/>
    <w:rsid w:val="00C60335"/>
    <w:rsid w:val="00C60AD6"/>
    <w:rsid w:val="00C63554"/>
    <w:rsid w:val="00C63AA4"/>
    <w:rsid w:val="00C64123"/>
    <w:rsid w:val="00C64148"/>
    <w:rsid w:val="00C644A4"/>
    <w:rsid w:val="00C64EE3"/>
    <w:rsid w:val="00C664CD"/>
    <w:rsid w:val="00C665E7"/>
    <w:rsid w:val="00C67EE4"/>
    <w:rsid w:val="00C705AB"/>
    <w:rsid w:val="00C71495"/>
    <w:rsid w:val="00C71C0A"/>
    <w:rsid w:val="00C72839"/>
    <w:rsid w:val="00C73AC8"/>
    <w:rsid w:val="00C7656F"/>
    <w:rsid w:val="00C81FFE"/>
    <w:rsid w:val="00C8286F"/>
    <w:rsid w:val="00C83754"/>
    <w:rsid w:val="00C8399C"/>
    <w:rsid w:val="00C84969"/>
    <w:rsid w:val="00C8498B"/>
    <w:rsid w:val="00C85487"/>
    <w:rsid w:val="00C85B00"/>
    <w:rsid w:val="00C901F8"/>
    <w:rsid w:val="00C92111"/>
    <w:rsid w:val="00C94743"/>
    <w:rsid w:val="00C947A8"/>
    <w:rsid w:val="00C95E51"/>
    <w:rsid w:val="00C96133"/>
    <w:rsid w:val="00C966DE"/>
    <w:rsid w:val="00CA0299"/>
    <w:rsid w:val="00CA14D0"/>
    <w:rsid w:val="00CA19D9"/>
    <w:rsid w:val="00CA3990"/>
    <w:rsid w:val="00CA45A5"/>
    <w:rsid w:val="00CA4E5D"/>
    <w:rsid w:val="00CA64DA"/>
    <w:rsid w:val="00CA6BC5"/>
    <w:rsid w:val="00CB271A"/>
    <w:rsid w:val="00CB3A8C"/>
    <w:rsid w:val="00CB41B5"/>
    <w:rsid w:val="00CB5AC2"/>
    <w:rsid w:val="00CB635F"/>
    <w:rsid w:val="00CB679A"/>
    <w:rsid w:val="00CB6F85"/>
    <w:rsid w:val="00CB7D65"/>
    <w:rsid w:val="00CC4896"/>
    <w:rsid w:val="00CC53CF"/>
    <w:rsid w:val="00CC6A22"/>
    <w:rsid w:val="00CC6D67"/>
    <w:rsid w:val="00CC70EB"/>
    <w:rsid w:val="00CC764E"/>
    <w:rsid w:val="00CD0516"/>
    <w:rsid w:val="00CD0BE9"/>
    <w:rsid w:val="00CD2024"/>
    <w:rsid w:val="00CD4712"/>
    <w:rsid w:val="00CD5079"/>
    <w:rsid w:val="00CD5A74"/>
    <w:rsid w:val="00CD6965"/>
    <w:rsid w:val="00CE3C96"/>
    <w:rsid w:val="00CE4079"/>
    <w:rsid w:val="00CE4568"/>
    <w:rsid w:val="00CE49F7"/>
    <w:rsid w:val="00CE63A1"/>
    <w:rsid w:val="00CF1FAA"/>
    <w:rsid w:val="00CF5EA6"/>
    <w:rsid w:val="00CF60DF"/>
    <w:rsid w:val="00CF6CC3"/>
    <w:rsid w:val="00D00D59"/>
    <w:rsid w:val="00D028E0"/>
    <w:rsid w:val="00D02F46"/>
    <w:rsid w:val="00D0399E"/>
    <w:rsid w:val="00D052C9"/>
    <w:rsid w:val="00D06310"/>
    <w:rsid w:val="00D0698F"/>
    <w:rsid w:val="00D071FF"/>
    <w:rsid w:val="00D0778B"/>
    <w:rsid w:val="00D1275D"/>
    <w:rsid w:val="00D13597"/>
    <w:rsid w:val="00D16C51"/>
    <w:rsid w:val="00D22973"/>
    <w:rsid w:val="00D22A72"/>
    <w:rsid w:val="00D22B5B"/>
    <w:rsid w:val="00D24B41"/>
    <w:rsid w:val="00D2753D"/>
    <w:rsid w:val="00D2775E"/>
    <w:rsid w:val="00D32092"/>
    <w:rsid w:val="00D3277B"/>
    <w:rsid w:val="00D33B15"/>
    <w:rsid w:val="00D3450C"/>
    <w:rsid w:val="00D35C1F"/>
    <w:rsid w:val="00D36FDC"/>
    <w:rsid w:val="00D40E28"/>
    <w:rsid w:val="00D453F7"/>
    <w:rsid w:val="00D4557C"/>
    <w:rsid w:val="00D4766A"/>
    <w:rsid w:val="00D47DFC"/>
    <w:rsid w:val="00D50E39"/>
    <w:rsid w:val="00D526F4"/>
    <w:rsid w:val="00D5653C"/>
    <w:rsid w:val="00D568A4"/>
    <w:rsid w:val="00D57BE0"/>
    <w:rsid w:val="00D618E5"/>
    <w:rsid w:val="00D64C63"/>
    <w:rsid w:val="00D65A6B"/>
    <w:rsid w:val="00D660E3"/>
    <w:rsid w:val="00D714FF"/>
    <w:rsid w:val="00D7160E"/>
    <w:rsid w:val="00D722CB"/>
    <w:rsid w:val="00D737B4"/>
    <w:rsid w:val="00D74D54"/>
    <w:rsid w:val="00D76CF9"/>
    <w:rsid w:val="00D81331"/>
    <w:rsid w:val="00D83159"/>
    <w:rsid w:val="00D84CD1"/>
    <w:rsid w:val="00D858D0"/>
    <w:rsid w:val="00D859B6"/>
    <w:rsid w:val="00D866EF"/>
    <w:rsid w:val="00D90769"/>
    <w:rsid w:val="00D914F7"/>
    <w:rsid w:val="00D94A2F"/>
    <w:rsid w:val="00D97FEE"/>
    <w:rsid w:val="00DA0A75"/>
    <w:rsid w:val="00DA24BD"/>
    <w:rsid w:val="00DA299A"/>
    <w:rsid w:val="00DA6447"/>
    <w:rsid w:val="00DA661A"/>
    <w:rsid w:val="00DA7D18"/>
    <w:rsid w:val="00DB1003"/>
    <w:rsid w:val="00DB2159"/>
    <w:rsid w:val="00DB564D"/>
    <w:rsid w:val="00DB6450"/>
    <w:rsid w:val="00DB6455"/>
    <w:rsid w:val="00DB765D"/>
    <w:rsid w:val="00DB7A96"/>
    <w:rsid w:val="00DC0EB6"/>
    <w:rsid w:val="00DC2E17"/>
    <w:rsid w:val="00DC5C1A"/>
    <w:rsid w:val="00DC6DDD"/>
    <w:rsid w:val="00DD097C"/>
    <w:rsid w:val="00DD1D60"/>
    <w:rsid w:val="00DD2974"/>
    <w:rsid w:val="00DD4730"/>
    <w:rsid w:val="00DD5673"/>
    <w:rsid w:val="00DD6034"/>
    <w:rsid w:val="00DD6EF9"/>
    <w:rsid w:val="00DD7EB0"/>
    <w:rsid w:val="00DE0EFC"/>
    <w:rsid w:val="00DE1154"/>
    <w:rsid w:val="00DE13B5"/>
    <w:rsid w:val="00DE4174"/>
    <w:rsid w:val="00DE51DF"/>
    <w:rsid w:val="00DE5D03"/>
    <w:rsid w:val="00DF0194"/>
    <w:rsid w:val="00DF06C4"/>
    <w:rsid w:val="00DF2A45"/>
    <w:rsid w:val="00DF2A75"/>
    <w:rsid w:val="00DF37E9"/>
    <w:rsid w:val="00DF5AED"/>
    <w:rsid w:val="00DF67DB"/>
    <w:rsid w:val="00DF7945"/>
    <w:rsid w:val="00E009FD"/>
    <w:rsid w:val="00E031F9"/>
    <w:rsid w:val="00E043E9"/>
    <w:rsid w:val="00E0477F"/>
    <w:rsid w:val="00E05A9C"/>
    <w:rsid w:val="00E06781"/>
    <w:rsid w:val="00E1038A"/>
    <w:rsid w:val="00E11CEB"/>
    <w:rsid w:val="00E1498F"/>
    <w:rsid w:val="00E17E59"/>
    <w:rsid w:val="00E215CD"/>
    <w:rsid w:val="00E22E43"/>
    <w:rsid w:val="00E2471D"/>
    <w:rsid w:val="00E2494F"/>
    <w:rsid w:val="00E27FAE"/>
    <w:rsid w:val="00E308D3"/>
    <w:rsid w:val="00E30A1C"/>
    <w:rsid w:val="00E31026"/>
    <w:rsid w:val="00E312B1"/>
    <w:rsid w:val="00E31C07"/>
    <w:rsid w:val="00E328AB"/>
    <w:rsid w:val="00E341EE"/>
    <w:rsid w:val="00E35156"/>
    <w:rsid w:val="00E35E40"/>
    <w:rsid w:val="00E36744"/>
    <w:rsid w:val="00E36926"/>
    <w:rsid w:val="00E404CC"/>
    <w:rsid w:val="00E4102C"/>
    <w:rsid w:val="00E426D5"/>
    <w:rsid w:val="00E43912"/>
    <w:rsid w:val="00E4524B"/>
    <w:rsid w:val="00E50717"/>
    <w:rsid w:val="00E5102A"/>
    <w:rsid w:val="00E53129"/>
    <w:rsid w:val="00E54650"/>
    <w:rsid w:val="00E55824"/>
    <w:rsid w:val="00E561CC"/>
    <w:rsid w:val="00E575E4"/>
    <w:rsid w:val="00E57DF6"/>
    <w:rsid w:val="00E630DD"/>
    <w:rsid w:val="00E66B3D"/>
    <w:rsid w:val="00E702E2"/>
    <w:rsid w:val="00E7061F"/>
    <w:rsid w:val="00E71A0D"/>
    <w:rsid w:val="00E71AB0"/>
    <w:rsid w:val="00E71D20"/>
    <w:rsid w:val="00E73E69"/>
    <w:rsid w:val="00E7518C"/>
    <w:rsid w:val="00E77A8D"/>
    <w:rsid w:val="00E83355"/>
    <w:rsid w:val="00E848F8"/>
    <w:rsid w:val="00E873C9"/>
    <w:rsid w:val="00E90605"/>
    <w:rsid w:val="00E907C9"/>
    <w:rsid w:val="00E93BEB"/>
    <w:rsid w:val="00E93C00"/>
    <w:rsid w:val="00E94326"/>
    <w:rsid w:val="00E952E9"/>
    <w:rsid w:val="00E9708D"/>
    <w:rsid w:val="00E97773"/>
    <w:rsid w:val="00EA03FC"/>
    <w:rsid w:val="00EA3751"/>
    <w:rsid w:val="00EA6F68"/>
    <w:rsid w:val="00EA7ED3"/>
    <w:rsid w:val="00EB02B9"/>
    <w:rsid w:val="00EB056A"/>
    <w:rsid w:val="00EB0C39"/>
    <w:rsid w:val="00EB2FD4"/>
    <w:rsid w:val="00EB415F"/>
    <w:rsid w:val="00EB4384"/>
    <w:rsid w:val="00EC06AF"/>
    <w:rsid w:val="00EC1EC1"/>
    <w:rsid w:val="00EC397A"/>
    <w:rsid w:val="00EC4607"/>
    <w:rsid w:val="00EC5CA6"/>
    <w:rsid w:val="00EC63BC"/>
    <w:rsid w:val="00ED03A3"/>
    <w:rsid w:val="00ED0CDE"/>
    <w:rsid w:val="00ED44AA"/>
    <w:rsid w:val="00ED5815"/>
    <w:rsid w:val="00ED5AE6"/>
    <w:rsid w:val="00ED7F1A"/>
    <w:rsid w:val="00EE1CE0"/>
    <w:rsid w:val="00EE23C4"/>
    <w:rsid w:val="00EE2864"/>
    <w:rsid w:val="00EE33DE"/>
    <w:rsid w:val="00EE507E"/>
    <w:rsid w:val="00EE58BA"/>
    <w:rsid w:val="00EE76B6"/>
    <w:rsid w:val="00EF0B39"/>
    <w:rsid w:val="00EF2DE3"/>
    <w:rsid w:val="00EF6041"/>
    <w:rsid w:val="00EF67DF"/>
    <w:rsid w:val="00EF6EA6"/>
    <w:rsid w:val="00F01E3C"/>
    <w:rsid w:val="00F04A65"/>
    <w:rsid w:val="00F05CE8"/>
    <w:rsid w:val="00F05D42"/>
    <w:rsid w:val="00F05DB4"/>
    <w:rsid w:val="00F063BB"/>
    <w:rsid w:val="00F0762C"/>
    <w:rsid w:val="00F10123"/>
    <w:rsid w:val="00F10C89"/>
    <w:rsid w:val="00F11284"/>
    <w:rsid w:val="00F118FB"/>
    <w:rsid w:val="00F13D37"/>
    <w:rsid w:val="00F1670D"/>
    <w:rsid w:val="00F17AF8"/>
    <w:rsid w:val="00F2014F"/>
    <w:rsid w:val="00F21A0C"/>
    <w:rsid w:val="00F243D7"/>
    <w:rsid w:val="00F26597"/>
    <w:rsid w:val="00F27BC9"/>
    <w:rsid w:val="00F31F02"/>
    <w:rsid w:val="00F33537"/>
    <w:rsid w:val="00F35B21"/>
    <w:rsid w:val="00F371FD"/>
    <w:rsid w:val="00F372D7"/>
    <w:rsid w:val="00F37E21"/>
    <w:rsid w:val="00F4029F"/>
    <w:rsid w:val="00F402BD"/>
    <w:rsid w:val="00F4264A"/>
    <w:rsid w:val="00F45829"/>
    <w:rsid w:val="00F472A8"/>
    <w:rsid w:val="00F477AC"/>
    <w:rsid w:val="00F500BB"/>
    <w:rsid w:val="00F504C0"/>
    <w:rsid w:val="00F51886"/>
    <w:rsid w:val="00F51920"/>
    <w:rsid w:val="00F527E3"/>
    <w:rsid w:val="00F5349E"/>
    <w:rsid w:val="00F5449E"/>
    <w:rsid w:val="00F54F70"/>
    <w:rsid w:val="00F554FD"/>
    <w:rsid w:val="00F564AC"/>
    <w:rsid w:val="00F56561"/>
    <w:rsid w:val="00F573A2"/>
    <w:rsid w:val="00F60C07"/>
    <w:rsid w:val="00F60CD7"/>
    <w:rsid w:val="00F61C1C"/>
    <w:rsid w:val="00F62078"/>
    <w:rsid w:val="00F65196"/>
    <w:rsid w:val="00F6553A"/>
    <w:rsid w:val="00F65DC5"/>
    <w:rsid w:val="00F67A9E"/>
    <w:rsid w:val="00F71332"/>
    <w:rsid w:val="00F7210E"/>
    <w:rsid w:val="00F725F6"/>
    <w:rsid w:val="00F74F64"/>
    <w:rsid w:val="00F758D4"/>
    <w:rsid w:val="00F81273"/>
    <w:rsid w:val="00F83986"/>
    <w:rsid w:val="00F852FF"/>
    <w:rsid w:val="00F85777"/>
    <w:rsid w:val="00F86025"/>
    <w:rsid w:val="00F86EDC"/>
    <w:rsid w:val="00F93976"/>
    <w:rsid w:val="00F94ECD"/>
    <w:rsid w:val="00F9527F"/>
    <w:rsid w:val="00F97578"/>
    <w:rsid w:val="00F979F6"/>
    <w:rsid w:val="00FA0AB2"/>
    <w:rsid w:val="00FA19C0"/>
    <w:rsid w:val="00FA1FF8"/>
    <w:rsid w:val="00FA46EC"/>
    <w:rsid w:val="00FA4C24"/>
    <w:rsid w:val="00FA6036"/>
    <w:rsid w:val="00FA66D0"/>
    <w:rsid w:val="00FA713E"/>
    <w:rsid w:val="00FA78C0"/>
    <w:rsid w:val="00FB0372"/>
    <w:rsid w:val="00FB4DC9"/>
    <w:rsid w:val="00FB5C79"/>
    <w:rsid w:val="00FB5DC3"/>
    <w:rsid w:val="00FB718C"/>
    <w:rsid w:val="00FB7CC5"/>
    <w:rsid w:val="00FC1293"/>
    <w:rsid w:val="00FC1B6B"/>
    <w:rsid w:val="00FC270F"/>
    <w:rsid w:val="00FC3EC2"/>
    <w:rsid w:val="00FC450C"/>
    <w:rsid w:val="00FC5B7F"/>
    <w:rsid w:val="00FC6CF4"/>
    <w:rsid w:val="00FD14D0"/>
    <w:rsid w:val="00FD2D44"/>
    <w:rsid w:val="00FD2D58"/>
    <w:rsid w:val="00FD2F5E"/>
    <w:rsid w:val="00FD524E"/>
    <w:rsid w:val="00FD525A"/>
    <w:rsid w:val="00FD55B1"/>
    <w:rsid w:val="00FD5F39"/>
    <w:rsid w:val="00FD629B"/>
    <w:rsid w:val="00FD680C"/>
    <w:rsid w:val="00FE0FFB"/>
    <w:rsid w:val="00FE292D"/>
    <w:rsid w:val="00FE3070"/>
    <w:rsid w:val="00FE41B8"/>
    <w:rsid w:val="00FE48E0"/>
    <w:rsid w:val="00FE5756"/>
    <w:rsid w:val="00FE706F"/>
    <w:rsid w:val="00FE7CF5"/>
    <w:rsid w:val="00FF01D9"/>
    <w:rsid w:val="00FF0668"/>
    <w:rsid w:val="00FF10A3"/>
    <w:rsid w:val="00FF1F7F"/>
    <w:rsid w:val="00FF2B59"/>
    <w:rsid w:val="00FF58A5"/>
    <w:rsid w:val="00FF6B71"/>
    <w:rsid w:val="00FF7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494D7"/>
  <w15:chartTrackingRefBased/>
  <w15:docId w15:val="{576C00A9-7737-439A-9CA0-5D3F11F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03"/>
    <w:rPr>
      <w:sz w:val="24"/>
      <w:szCs w:val="24"/>
      <w:lang w:eastAsia="ru-RU"/>
    </w:rPr>
  </w:style>
  <w:style w:type="paragraph" w:styleId="1">
    <w:name w:val="heading 1"/>
    <w:basedOn w:val="a"/>
    <w:next w:val="a"/>
    <w:link w:val="10"/>
    <w:uiPriority w:val="9"/>
    <w:qFormat/>
    <w:rsid w:val="00AB3B26"/>
    <w:pPr>
      <w:keepNext/>
      <w:suppressAutoHyphens/>
      <w:spacing w:before="240" w:after="60"/>
      <w:outlineLvl w:val="0"/>
    </w:pPr>
    <w:rPr>
      <w:rFonts w:ascii="Calibri Light" w:hAnsi="Calibri Light"/>
      <w:b/>
      <w:bCs/>
      <w:kern w:val="32"/>
      <w:sz w:val="32"/>
      <w:szCs w:val="32"/>
      <w:lang w:val="ru-RU" w:eastAsia="ar-SA"/>
    </w:rPr>
  </w:style>
  <w:style w:type="paragraph" w:styleId="2">
    <w:name w:val="heading 2"/>
    <w:basedOn w:val="a"/>
    <w:next w:val="a"/>
    <w:link w:val="20"/>
    <w:uiPriority w:val="9"/>
    <w:semiHidden/>
    <w:unhideWhenUsed/>
    <w:qFormat/>
    <w:rsid w:val="00DC6D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5312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шрифт абзацу1"/>
  </w:style>
  <w:style w:type="character" w:styleId="a3">
    <w:name w:val="Strong"/>
    <w:uiPriority w:val="22"/>
    <w:qFormat/>
    <w:rPr>
      <w:rFonts w:ascii="Times New Roman" w:hAnsi="Times New Roman" w:cs="Times New Roman"/>
      <w:b/>
      <w:bCs/>
    </w:rPr>
  </w:style>
  <w:style w:type="character" w:styleId="a4">
    <w:name w:val="Hyperlink"/>
    <w:rPr>
      <w:rFonts w:ascii="Times New Roman" w:hAnsi="Times New Roman" w:cs="Times New Roman"/>
      <w:color w:val="0000FF"/>
      <w:u w:val="single"/>
    </w:rPr>
  </w:style>
  <w:style w:type="character" w:customStyle="1" w:styleId="a5">
    <w:name w:val="Основний текст Знак"/>
    <w:rPr>
      <w:sz w:val="28"/>
      <w:szCs w:val="28"/>
      <w:lang w:val="uk-UA" w:eastAsia="ar-SA" w:bidi="ar-SA"/>
    </w:rPr>
  </w:style>
  <w:style w:type="character" w:customStyle="1" w:styleId="apple-converted-space">
    <w:name w:val="apple-converted-space"/>
    <w:basedOn w:val="11"/>
  </w:style>
  <w:style w:type="character" w:styleId="a6">
    <w:name w:val="Emphasis"/>
    <w:uiPriority w:val="20"/>
    <w:qFormat/>
    <w:rPr>
      <w:i/>
      <w:iCs/>
    </w:rPr>
  </w:style>
  <w:style w:type="character" w:customStyle="1" w:styleId="a7">
    <w:name w:val="Символ нумерации"/>
  </w:style>
  <w:style w:type="paragraph" w:customStyle="1" w:styleId="12">
    <w:name w:val="Заголовок1"/>
    <w:basedOn w:val="a"/>
    <w:next w:val="a8"/>
    <w:pPr>
      <w:keepNext/>
      <w:suppressAutoHyphens/>
      <w:spacing w:before="240" w:after="120"/>
    </w:pPr>
    <w:rPr>
      <w:rFonts w:ascii="Arial" w:eastAsia="SimSun" w:hAnsi="Arial" w:cs="Lucida Sans"/>
      <w:sz w:val="28"/>
      <w:szCs w:val="28"/>
      <w:lang w:val="ru-RU" w:eastAsia="ar-SA"/>
    </w:rPr>
  </w:style>
  <w:style w:type="paragraph" w:styleId="a8">
    <w:name w:val="Body Text"/>
    <w:basedOn w:val="a"/>
    <w:pPr>
      <w:suppressAutoHyphens/>
      <w:ind w:firstLine="720"/>
      <w:jc w:val="both"/>
    </w:pPr>
    <w:rPr>
      <w:sz w:val="28"/>
      <w:szCs w:val="28"/>
      <w:lang w:eastAsia="ar-SA"/>
    </w:rPr>
  </w:style>
  <w:style w:type="paragraph" w:styleId="a9">
    <w:name w:val="List"/>
    <w:basedOn w:val="a8"/>
    <w:rPr>
      <w:rFonts w:cs="Lucida Sans"/>
    </w:rPr>
  </w:style>
  <w:style w:type="paragraph" w:customStyle="1" w:styleId="13">
    <w:name w:val="Название1"/>
    <w:basedOn w:val="a"/>
    <w:pPr>
      <w:suppressLineNumbers/>
      <w:suppressAutoHyphens/>
      <w:spacing w:before="120" w:after="120"/>
    </w:pPr>
    <w:rPr>
      <w:rFonts w:cs="Lucida Sans"/>
      <w:i/>
      <w:iCs/>
      <w:lang w:val="ru-RU" w:eastAsia="ar-SA"/>
    </w:rPr>
  </w:style>
  <w:style w:type="paragraph" w:customStyle="1" w:styleId="14">
    <w:name w:val="Указатель1"/>
    <w:basedOn w:val="a"/>
    <w:pPr>
      <w:suppressLineNumbers/>
      <w:suppressAutoHyphens/>
    </w:pPr>
    <w:rPr>
      <w:rFonts w:cs="Lucida Sans"/>
      <w:lang w:val="ru-RU" w:eastAsia="ar-SA"/>
    </w:rPr>
  </w:style>
  <w:style w:type="paragraph" w:customStyle="1" w:styleId="15">
    <w:name w:val="Цитата1"/>
    <w:basedOn w:val="a"/>
    <w:pPr>
      <w:suppressAutoHyphens/>
      <w:spacing w:line="278" w:lineRule="auto"/>
      <w:ind w:left="720" w:right="200" w:firstLine="520"/>
      <w:jc w:val="both"/>
    </w:pPr>
    <w:rPr>
      <w:sz w:val="28"/>
      <w:szCs w:val="28"/>
      <w:lang w:eastAsia="ar-SA"/>
    </w:rPr>
  </w:style>
  <w:style w:type="paragraph" w:styleId="aa">
    <w:name w:val="Normal (Web)"/>
    <w:basedOn w:val="a"/>
    <w:uiPriority w:val="99"/>
    <w:pPr>
      <w:suppressAutoHyphens/>
      <w:spacing w:before="280" w:after="280"/>
    </w:pPr>
    <w:rPr>
      <w:lang w:val="ru-RU" w:eastAsia="ar-SA"/>
    </w:rPr>
  </w:style>
  <w:style w:type="paragraph" w:customStyle="1" w:styleId="tj1">
    <w:name w:val="tj1"/>
    <w:basedOn w:val="a"/>
    <w:pPr>
      <w:suppressAutoHyphens/>
      <w:spacing w:line="203" w:lineRule="atLeast"/>
      <w:jc w:val="both"/>
    </w:pPr>
    <w:rPr>
      <w:sz w:val="16"/>
      <w:szCs w:val="16"/>
      <w:lang w:val="ru-RU" w:eastAsia="ar-SA"/>
    </w:rPr>
  </w:style>
  <w:style w:type="paragraph" w:styleId="ab">
    <w:name w:val="Body Text Indent"/>
    <w:basedOn w:val="a"/>
    <w:pPr>
      <w:suppressAutoHyphens/>
      <w:spacing w:after="120"/>
      <w:ind w:left="283"/>
    </w:pPr>
    <w:rPr>
      <w:lang w:val="ru-RU" w:eastAsia="ar-SA"/>
    </w:rPr>
  </w:style>
  <w:style w:type="paragraph" w:customStyle="1" w:styleId="21">
    <w:name w:val="Основний текст 21"/>
    <w:basedOn w:val="a"/>
    <w:pPr>
      <w:suppressAutoHyphens/>
      <w:spacing w:after="120" w:line="480" w:lineRule="auto"/>
    </w:pPr>
    <w:rPr>
      <w:lang w:val="ru-RU"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paragraph" w:styleId="ac">
    <w:name w:val="Balloon Text"/>
    <w:basedOn w:val="a"/>
    <w:pPr>
      <w:suppressAutoHyphens/>
    </w:pPr>
    <w:rPr>
      <w:rFonts w:ascii="Tahoma" w:hAnsi="Tahoma" w:cs="Tahoma"/>
      <w:sz w:val="16"/>
      <w:szCs w:val="16"/>
      <w:lang w:val="ru-RU" w:eastAsia="ar-SA"/>
    </w:rPr>
  </w:style>
  <w:style w:type="character" w:customStyle="1" w:styleId="30">
    <w:name w:val="Заголовок 3 Знак"/>
    <w:link w:val="3"/>
    <w:uiPriority w:val="9"/>
    <w:rsid w:val="00E53129"/>
    <w:rPr>
      <w:b/>
      <w:bCs/>
      <w:sz w:val="27"/>
      <w:szCs w:val="27"/>
    </w:rPr>
  </w:style>
  <w:style w:type="paragraph" w:styleId="ad">
    <w:name w:val="List Paragraph"/>
    <w:aliases w:val="List Paragraph1 Знак Знак,Colorful List - Accent 11,No Spacing1,List Paragraph2,List Paragraph11,Абзац списка2,Абзац списка21,Dot pt,F5 List Paragraph,Bullet 1,просто,List Paragraph1,Абзац списка1,Абзац списка3,Абзац списка11,List Paragraph"/>
    <w:basedOn w:val="a"/>
    <w:link w:val="ae"/>
    <w:uiPriority w:val="34"/>
    <w:qFormat/>
    <w:rsid w:val="0036304E"/>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AB3B26"/>
    <w:rPr>
      <w:rFonts w:ascii="Calibri Light" w:eastAsia="Times New Roman" w:hAnsi="Calibri Light" w:cs="Times New Roman"/>
      <w:b/>
      <w:bCs/>
      <w:kern w:val="32"/>
      <w:sz w:val="32"/>
      <w:szCs w:val="32"/>
      <w:lang w:val="ru-RU" w:eastAsia="ar-SA"/>
    </w:rPr>
  </w:style>
  <w:style w:type="paragraph" w:customStyle="1" w:styleId="af">
    <w:name w:val="Нормальний текст"/>
    <w:basedOn w:val="a"/>
    <w:rsid w:val="000B3B23"/>
    <w:pPr>
      <w:spacing w:before="120"/>
      <w:ind w:firstLine="567"/>
      <w:jc w:val="both"/>
    </w:pPr>
    <w:rPr>
      <w:rFonts w:ascii="Antiqua" w:hAnsi="Antiqua"/>
      <w:sz w:val="26"/>
      <w:szCs w:val="20"/>
    </w:rPr>
  </w:style>
  <w:style w:type="paragraph" w:customStyle="1" w:styleId="rvps2">
    <w:name w:val="rvps2"/>
    <w:basedOn w:val="a"/>
    <w:rsid w:val="000837A7"/>
    <w:pPr>
      <w:spacing w:before="100" w:beforeAutospacing="1" w:after="100" w:afterAutospacing="1"/>
    </w:pPr>
    <w:rPr>
      <w:lang w:val="ru-RU"/>
    </w:rPr>
  </w:style>
  <w:style w:type="paragraph" w:customStyle="1" w:styleId="Standard">
    <w:name w:val="Standard"/>
    <w:uiPriority w:val="99"/>
    <w:rsid w:val="006F04F4"/>
    <w:pPr>
      <w:widowControl w:val="0"/>
      <w:suppressAutoHyphens/>
      <w:autoSpaceDE w:val="0"/>
      <w:autoSpaceDN w:val="0"/>
      <w:textAlignment w:val="baseline"/>
    </w:pPr>
    <w:rPr>
      <w:kern w:val="3"/>
      <w:sz w:val="24"/>
      <w:szCs w:val="24"/>
      <w:lang w:val="ru-RU" w:eastAsia="zh-CN" w:bidi="hi-IN"/>
    </w:rPr>
  </w:style>
  <w:style w:type="character" w:customStyle="1" w:styleId="rvts44">
    <w:name w:val="rvts44"/>
    <w:rsid w:val="00786077"/>
  </w:style>
  <w:style w:type="paragraph" w:styleId="af0">
    <w:name w:val="Plain Text"/>
    <w:basedOn w:val="a"/>
    <w:link w:val="af1"/>
    <w:uiPriority w:val="99"/>
    <w:unhideWhenUsed/>
    <w:rsid w:val="00542403"/>
    <w:rPr>
      <w:rFonts w:ascii="Calibri" w:eastAsia="Calibri" w:hAnsi="Calibri"/>
      <w:sz w:val="22"/>
      <w:szCs w:val="21"/>
      <w:lang w:val="x-none" w:eastAsia="en-US"/>
    </w:rPr>
  </w:style>
  <w:style w:type="character" w:customStyle="1" w:styleId="af1">
    <w:name w:val="Текст Знак"/>
    <w:link w:val="af0"/>
    <w:uiPriority w:val="99"/>
    <w:rsid w:val="00542403"/>
    <w:rPr>
      <w:rFonts w:ascii="Calibri" w:eastAsia="Calibri" w:hAnsi="Calibri"/>
      <w:sz w:val="22"/>
      <w:szCs w:val="21"/>
      <w:lang w:eastAsia="en-US"/>
    </w:rPr>
  </w:style>
  <w:style w:type="paragraph" w:styleId="af2">
    <w:name w:val="No Spacing"/>
    <w:uiPriority w:val="1"/>
    <w:qFormat/>
    <w:rsid w:val="000968CA"/>
    <w:pPr>
      <w:suppressAutoHyphens/>
    </w:pPr>
    <w:rPr>
      <w:sz w:val="24"/>
      <w:szCs w:val="24"/>
      <w:lang w:val="ru-RU" w:eastAsia="ar-SA"/>
    </w:rPr>
  </w:style>
  <w:style w:type="paragraph" w:customStyle="1" w:styleId="StyleZakonu">
    <w:name w:val="StyleZakonu"/>
    <w:basedOn w:val="a"/>
    <w:uiPriority w:val="99"/>
    <w:rsid w:val="000020C2"/>
    <w:pPr>
      <w:spacing w:after="60" w:line="220" w:lineRule="exact"/>
      <w:ind w:firstLine="284"/>
      <w:jc w:val="both"/>
    </w:pPr>
    <w:rPr>
      <w:sz w:val="20"/>
      <w:szCs w:val="20"/>
    </w:rPr>
  </w:style>
  <w:style w:type="character" w:customStyle="1" w:styleId="apple-style-span">
    <w:name w:val="apple-style-span"/>
    <w:basedOn w:val="a0"/>
    <w:uiPriority w:val="99"/>
    <w:rsid w:val="000020C2"/>
  </w:style>
  <w:style w:type="character" w:customStyle="1" w:styleId="rvts0">
    <w:name w:val="rvts0"/>
    <w:rsid w:val="009A1D77"/>
  </w:style>
  <w:style w:type="character" w:customStyle="1" w:styleId="20">
    <w:name w:val="Заголовок 2 Знак"/>
    <w:basedOn w:val="a0"/>
    <w:link w:val="2"/>
    <w:uiPriority w:val="9"/>
    <w:semiHidden/>
    <w:rsid w:val="00DC6DDD"/>
    <w:rPr>
      <w:rFonts w:asciiTheme="majorHAnsi" w:eastAsiaTheme="majorEastAsia" w:hAnsiTheme="majorHAnsi" w:cstheme="majorBidi"/>
      <w:color w:val="2E74B5" w:themeColor="accent1" w:themeShade="BF"/>
      <w:sz w:val="26"/>
      <w:szCs w:val="26"/>
      <w:lang w:val="ru-RU" w:eastAsia="ru-RU"/>
    </w:rPr>
  </w:style>
  <w:style w:type="paragraph" w:styleId="af3">
    <w:name w:val="Revision"/>
    <w:hidden/>
    <w:uiPriority w:val="99"/>
    <w:semiHidden/>
    <w:rsid w:val="005A5669"/>
    <w:rPr>
      <w:sz w:val="24"/>
      <w:szCs w:val="24"/>
      <w:lang w:val="ru-RU" w:eastAsia="ar-SA"/>
    </w:rPr>
  </w:style>
  <w:style w:type="paragraph" w:customStyle="1" w:styleId="16">
    <w:name w:val="Абзац списку1"/>
    <w:basedOn w:val="a"/>
    <w:qFormat/>
    <w:rsid w:val="00625009"/>
    <w:pPr>
      <w:spacing w:after="200" w:line="276" w:lineRule="auto"/>
      <w:ind w:left="720"/>
      <w:contextualSpacing/>
    </w:pPr>
    <w:rPr>
      <w:rFonts w:ascii="Calibri" w:eastAsia="Calibri" w:hAnsi="Calibri"/>
      <w:sz w:val="22"/>
      <w:szCs w:val="22"/>
      <w:lang w:val="ru-RU" w:eastAsia="en-US"/>
    </w:rPr>
  </w:style>
  <w:style w:type="character" w:customStyle="1" w:styleId="ae">
    <w:name w:val="Абзац списку Знак"/>
    <w:aliases w:val="List Paragraph1 Знак Знак Знак,Colorful List - Accent 11 Знак,No Spacing1 Знак,List Paragraph2 Знак,List Paragraph11 Знак,Абзац списка2 Знак,Абзац списка21 Знак,Dot pt Знак,F5 List Paragraph Знак,Bullet 1 Знак,просто Знак"/>
    <w:link w:val="ad"/>
    <w:uiPriority w:val="34"/>
    <w:qFormat/>
    <w:locked/>
    <w:rsid w:val="00FB5C79"/>
    <w:rPr>
      <w:rFonts w:ascii="Calibri" w:eastAsia="Calibri" w:hAnsi="Calibri"/>
      <w:sz w:val="22"/>
      <w:szCs w:val="22"/>
      <w:lang w:eastAsia="en-US"/>
    </w:rPr>
  </w:style>
  <w:style w:type="paragraph" w:customStyle="1" w:styleId="gmail-p1">
    <w:name w:val="gmail-p1"/>
    <w:basedOn w:val="a"/>
    <w:rsid w:val="00D90769"/>
    <w:pPr>
      <w:spacing w:before="100" w:beforeAutospacing="1" w:after="100" w:afterAutospacing="1"/>
    </w:pPr>
    <w:rPr>
      <w:lang w:val="ru-RU"/>
    </w:rPr>
  </w:style>
  <w:style w:type="character" w:customStyle="1" w:styleId="gmail-s1">
    <w:name w:val="gmail-s1"/>
    <w:basedOn w:val="a0"/>
    <w:rsid w:val="00D9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881">
      <w:bodyDiv w:val="1"/>
      <w:marLeft w:val="0"/>
      <w:marRight w:val="0"/>
      <w:marTop w:val="0"/>
      <w:marBottom w:val="0"/>
      <w:divBdr>
        <w:top w:val="none" w:sz="0" w:space="0" w:color="auto"/>
        <w:left w:val="none" w:sz="0" w:space="0" w:color="auto"/>
        <w:bottom w:val="none" w:sz="0" w:space="0" w:color="auto"/>
        <w:right w:val="none" w:sz="0" w:space="0" w:color="auto"/>
      </w:divBdr>
    </w:div>
    <w:div w:id="29039208">
      <w:bodyDiv w:val="1"/>
      <w:marLeft w:val="0"/>
      <w:marRight w:val="0"/>
      <w:marTop w:val="0"/>
      <w:marBottom w:val="0"/>
      <w:divBdr>
        <w:top w:val="none" w:sz="0" w:space="0" w:color="auto"/>
        <w:left w:val="none" w:sz="0" w:space="0" w:color="auto"/>
        <w:bottom w:val="none" w:sz="0" w:space="0" w:color="auto"/>
        <w:right w:val="none" w:sz="0" w:space="0" w:color="auto"/>
      </w:divBdr>
    </w:div>
    <w:div w:id="125322835">
      <w:bodyDiv w:val="1"/>
      <w:marLeft w:val="0"/>
      <w:marRight w:val="0"/>
      <w:marTop w:val="0"/>
      <w:marBottom w:val="0"/>
      <w:divBdr>
        <w:top w:val="none" w:sz="0" w:space="0" w:color="auto"/>
        <w:left w:val="none" w:sz="0" w:space="0" w:color="auto"/>
        <w:bottom w:val="none" w:sz="0" w:space="0" w:color="auto"/>
        <w:right w:val="none" w:sz="0" w:space="0" w:color="auto"/>
      </w:divBdr>
      <w:divsChild>
        <w:div w:id="1940718712">
          <w:marLeft w:val="0"/>
          <w:marRight w:val="0"/>
          <w:marTop w:val="0"/>
          <w:marBottom w:val="0"/>
          <w:divBdr>
            <w:top w:val="none" w:sz="0" w:space="0" w:color="auto"/>
            <w:left w:val="none" w:sz="0" w:space="0" w:color="auto"/>
            <w:bottom w:val="none" w:sz="0" w:space="0" w:color="auto"/>
            <w:right w:val="none" w:sz="0" w:space="0" w:color="auto"/>
          </w:divBdr>
          <w:divsChild>
            <w:div w:id="74595338">
              <w:marLeft w:val="0"/>
              <w:marRight w:val="0"/>
              <w:marTop w:val="0"/>
              <w:marBottom w:val="0"/>
              <w:divBdr>
                <w:top w:val="none" w:sz="0" w:space="0" w:color="auto"/>
                <w:left w:val="none" w:sz="0" w:space="0" w:color="auto"/>
                <w:bottom w:val="none" w:sz="0" w:space="0" w:color="auto"/>
                <w:right w:val="none" w:sz="0" w:space="0" w:color="auto"/>
              </w:divBdr>
              <w:divsChild>
                <w:div w:id="1480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960">
      <w:bodyDiv w:val="1"/>
      <w:marLeft w:val="0"/>
      <w:marRight w:val="0"/>
      <w:marTop w:val="0"/>
      <w:marBottom w:val="0"/>
      <w:divBdr>
        <w:top w:val="none" w:sz="0" w:space="0" w:color="auto"/>
        <w:left w:val="none" w:sz="0" w:space="0" w:color="auto"/>
        <w:bottom w:val="none" w:sz="0" w:space="0" w:color="auto"/>
        <w:right w:val="none" w:sz="0" w:space="0" w:color="auto"/>
      </w:divBdr>
      <w:divsChild>
        <w:div w:id="730275161">
          <w:marLeft w:val="0"/>
          <w:marRight w:val="0"/>
          <w:marTop w:val="0"/>
          <w:marBottom w:val="0"/>
          <w:divBdr>
            <w:top w:val="none" w:sz="0" w:space="0" w:color="auto"/>
            <w:left w:val="none" w:sz="0" w:space="0" w:color="auto"/>
            <w:bottom w:val="none" w:sz="0" w:space="0" w:color="auto"/>
            <w:right w:val="none" w:sz="0" w:space="0" w:color="auto"/>
          </w:divBdr>
          <w:divsChild>
            <w:div w:id="753554302">
              <w:marLeft w:val="0"/>
              <w:marRight w:val="0"/>
              <w:marTop w:val="0"/>
              <w:marBottom w:val="0"/>
              <w:divBdr>
                <w:top w:val="none" w:sz="0" w:space="0" w:color="auto"/>
                <w:left w:val="none" w:sz="0" w:space="0" w:color="auto"/>
                <w:bottom w:val="none" w:sz="0" w:space="0" w:color="auto"/>
                <w:right w:val="none" w:sz="0" w:space="0" w:color="auto"/>
              </w:divBdr>
              <w:divsChild>
                <w:div w:id="1556240857">
                  <w:marLeft w:val="0"/>
                  <w:marRight w:val="0"/>
                  <w:marTop w:val="0"/>
                  <w:marBottom w:val="0"/>
                  <w:divBdr>
                    <w:top w:val="none" w:sz="0" w:space="0" w:color="auto"/>
                    <w:left w:val="none" w:sz="0" w:space="0" w:color="auto"/>
                    <w:bottom w:val="none" w:sz="0" w:space="0" w:color="auto"/>
                    <w:right w:val="none" w:sz="0" w:space="0" w:color="auto"/>
                  </w:divBdr>
                  <w:divsChild>
                    <w:div w:id="232273586">
                      <w:marLeft w:val="0"/>
                      <w:marRight w:val="0"/>
                      <w:marTop w:val="0"/>
                      <w:marBottom w:val="0"/>
                      <w:divBdr>
                        <w:top w:val="none" w:sz="0" w:space="0" w:color="auto"/>
                        <w:left w:val="none" w:sz="0" w:space="0" w:color="auto"/>
                        <w:bottom w:val="none" w:sz="0" w:space="0" w:color="auto"/>
                        <w:right w:val="none" w:sz="0" w:space="0" w:color="auto"/>
                      </w:divBdr>
                    </w:div>
                  </w:divsChild>
                </w:div>
                <w:div w:id="1186866056">
                  <w:marLeft w:val="0"/>
                  <w:marRight w:val="0"/>
                  <w:marTop w:val="0"/>
                  <w:marBottom w:val="0"/>
                  <w:divBdr>
                    <w:top w:val="none" w:sz="0" w:space="0" w:color="auto"/>
                    <w:left w:val="none" w:sz="0" w:space="0" w:color="auto"/>
                    <w:bottom w:val="none" w:sz="0" w:space="0" w:color="auto"/>
                    <w:right w:val="none" w:sz="0" w:space="0" w:color="auto"/>
                  </w:divBdr>
                  <w:divsChild>
                    <w:div w:id="183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004">
          <w:marLeft w:val="0"/>
          <w:marRight w:val="0"/>
          <w:marTop w:val="0"/>
          <w:marBottom w:val="0"/>
          <w:divBdr>
            <w:top w:val="none" w:sz="0" w:space="0" w:color="auto"/>
            <w:left w:val="none" w:sz="0" w:space="0" w:color="auto"/>
            <w:bottom w:val="none" w:sz="0" w:space="0" w:color="auto"/>
            <w:right w:val="none" w:sz="0" w:space="0" w:color="auto"/>
          </w:divBdr>
          <w:divsChild>
            <w:div w:id="531965386">
              <w:marLeft w:val="0"/>
              <w:marRight w:val="0"/>
              <w:marTop w:val="0"/>
              <w:marBottom w:val="0"/>
              <w:divBdr>
                <w:top w:val="none" w:sz="0" w:space="0" w:color="auto"/>
                <w:left w:val="none" w:sz="0" w:space="0" w:color="auto"/>
                <w:bottom w:val="none" w:sz="0" w:space="0" w:color="auto"/>
                <w:right w:val="none" w:sz="0" w:space="0" w:color="auto"/>
              </w:divBdr>
              <w:divsChild>
                <w:div w:id="286162810">
                  <w:marLeft w:val="0"/>
                  <w:marRight w:val="0"/>
                  <w:marTop w:val="0"/>
                  <w:marBottom w:val="0"/>
                  <w:divBdr>
                    <w:top w:val="none" w:sz="0" w:space="0" w:color="auto"/>
                    <w:left w:val="none" w:sz="0" w:space="0" w:color="auto"/>
                    <w:bottom w:val="none" w:sz="0" w:space="0" w:color="auto"/>
                    <w:right w:val="none" w:sz="0" w:space="0" w:color="auto"/>
                  </w:divBdr>
                  <w:divsChild>
                    <w:div w:id="16600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2303">
      <w:bodyDiv w:val="1"/>
      <w:marLeft w:val="0"/>
      <w:marRight w:val="0"/>
      <w:marTop w:val="0"/>
      <w:marBottom w:val="0"/>
      <w:divBdr>
        <w:top w:val="none" w:sz="0" w:space="0" w:color="auto"/>
        <w:left w:val="none" w:sz="0" w:space="0" w:color="auto"/>
        <w:bottom w:val="none" w:sz="0" w:space="0" w:color="auto"/>
        <w:right w:val="none" w:sz="0" w:space="0" w:color="auto"/>
      </w:divBdr>
    </w:div>
    <w:div w:id="153109156">
      <w:bodyDiv w:val="1"/>
      <w:marLeft w:val="0"/>
      <w:marRight w:val="0"/>
      <w:marTop w:val="0"/>
      <w:marBottom w:val="0"/>
      <w:divBdr>
        <w:top w:val="none" w:sz="0" w:space="0" w:color="auto"/>
        <w:left w:val="none" w:sz="0" w:space="0" w:color="auto"/>
        <w:bottom w:val="none" w:sz="0" w:space="0" w:color="auto"/>
        <w:right w:val="none" w:sz="0" w:space="0" w:color="auto"/>
      </w:divBdr>
    </w:div>
    <w:div w:id="177307499">
      <w:bodyDiv w:val="1"/>
      <w:marLeft w:val="0"/>
      <w:marRight w:val="0"/>
      <w:marTop w:val="0"/>
      <w:marBottom w:val="0"/>
      <w:divBdr>
        <w:top w:val="none" w:sz="0" w:space="0" w:color="auto"/>
        <w:left w:val="none" w:sz="0" w:space="0" w:color="auto"/>
        <w:bottom w:val="none" w:sz="0" w:space="0" w:color="auto"/>
        <w:right w:val="none" w:sz="0" w:space="0" w:color="auto"/>
      </w:divBdr>
    </w:div>
    <w:div w:id="194194951">
      <w:bodyDiv w:val="1"/>
      <w:marLeft w:val="0"/>
      <w:marRight w:val="0"/>
      <w:marTop w:val="0"/>
      <w:marBottom w:val="0"/>
      <w:divBdr>
        <w:top w:val="none" w:sz="0" w:space="0" w:color="auto"/>
        <w:left w:val="none" w:sz="0" w:space="0" w:color="auto"/>
        <w:bottom w:val="none" w:sz="0" w:space="0" w:color="auto"/>
        <w:right w:val="none" w:sz="0" w:space="0" w:color="auto"/>
      </w:divBdr>
      <w:divsChild>
        <w:div w:id="20015335">
          <w:marLeft w:val="0"/>
          <w:marRight w:val="0"/>
          <w:marTop w:val="0"/>
          <w:marBottom w:val="0"/>
          <w:divBdr>
            <w:top w:val="none" w:sz="0" w:space="0" w:color="auto"/>
            <w:left w:val="none" w:sz="0" w:space="0" w:color="auto"/>
            <w:bottom w:val="none" w:sz="0" w:space="0" w:color="auto"/>
            <w:right w:val="none" w:sz="0" w:space="0" w:color="auto"/>
          </w:divBdr>
          <w:divsChild>
            <w:div w:id="822309322">
              <w:marLeft w:val="0"/>
              <w:marRight w:val="0"/>
              <w:marTop w:val="0"/>
              <w:marBottom w:val="0"/>
              <w:divBdr>
                <w:top w:val="none" w:sz="0" w:space="0" w:color="auto"/>
                <w:left w:val="none" w:sz="0" w:space="0" w:color="auto"/>
                <w:bottom w:val="none" w:sz="0" w:space="0" w:color="auto"/>
                <w:right w:val="none" w:sz="0" w:space="0" w:color="auto"/>
              </w:divBdr>
              <w:divsChild>
                <w:div w:id="1063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7119">
      <w:bodyDiv w:val="1"/>
      <w:marLeft w:val="0"/>
      <w:marRight w:val="0"/>
      <w:marTop w:val="0"/>
      <w:marBottom w:val="0"/>
      <w:divBdr>
        <w:top w:val="none" w:sz="0" w:space="0" w:color="auto"/>
        <w:left w:val="none" w:sz="0" w:space="0" w:color="auto"/>
        <w:bottom w:val="none" w:sz="0" w:space="0" w:color="auto"/>
        <w:right w:val="none" w:sz="0" w:space="0" w:color="auto"/>
      </w:divBdr>
      <w:divsChild>
        <w:div w:id="203780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2396">
              <w:marLeft w:val="0"/>
              <w:marRight w:val="0"/>
              <w:marTop w:val="0"/>
              <w:marBottom w:val="0"/>
              <w:divBdr>
                <w:top w:val="none" w:sz="0" w:space="0" w:color="auto"/>
                <w:left w:val="none" w:sz="0" w:space="0" w:color="auto"/>
                <w:bottom w:val="none" w:sz="0" w:space="0" w:color="auto"/>
                <w:right w:val="none" w:sz="0" w:space="0" w:color="auto"/>
              </w:divBdr>
              <w:divsChild>
                <w:div w:id="834035833">
                  <w:marLeft w:val="0"/>
                  <w:marRight w:val="0"/>
                  <w:marTop w:val="0"/>
                  <w:marBottom w:val="0"/>
                  <w:divBdr>
                    <w:top w:val="none" w:sz="0" w:space="0" w:color="auto"/>
                    <w:left w:val="none" w:sz="0" w:space="0" w:color="auto"/>
                    <w:bottom w:val="none" w:sz="0" w:space="0" w:color="auto"/>
                    <w:right w:val="none" w:sz="0" w:space="0" w:color="auto"/>
                  </w:divBdr>
                  <w:divsChild>
                    <w:div w:id="1882597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447432">
                          <w:marLeft w:val="0"/>
                          <w:marRight w:val="0"/>
                          <w:marTop w:val="0"/>
                          <w:marBottom w:val="0"/>
                          <w:divBdr>
                            <w:top w:val="none" w:sz="0" w:space="0" w:color="auto"/>
                            <w:left w:val="none" w:sz="0" w:space="0" w:color="auto"/>
                            <w:bottom w:val="none" w:sz="0" w:space="0" w:color="auto"/>
                            <w:right w:val="none" w:sz="0" w:space="0" w:color="auto"/>
                          </w:divBdr>
                          <w:divsChild>
                            <w:div w:id="2115321223">
                              <w:marLeft w:val="0"/>
                              <w:marRight w:val="0"/>
                              <w:marTop w:val="0"/>
                              <w:marBottom w:val="0"/>
                              <w:divBdr>
                                <w:top w:val="none" w:sz="0" w:space="0" w:color="auto"/>
                                <w:left w:val="none" w:sz="0" w:space="0" w:color="auto"/>
                                <w:bottom w:val="none" w:sz="0" w:space="0" w:color="auto"/>
                                <w:right w:val="none" w:sz="0" w:space="0" w:color="auto"/>
                              </w:divBdr>
                              <w:divsChild>
                                <w:div w:id="594359156">
                                  <w:marLeft w:val="0"/>
                                  <w:marRight w:val="0"/>
                                  <w:marTop w:val="0"/>
                                  <w:marBottom w:val="0"/>
                                  <w:divBdr>
                                    <w:top w:val="none" w:sz="0" w:space="0" w:color="auto"/>
                                    <w:left w:val="none" w:sz="0" w:space="0" w:color="auto"/>
                                    <w:bottom w:val="none" w:sz="0" w:space="0" w:color="auto"/>
                                    <w:right w:val="none" w:sz="0" w:space="0" w:color="auto"/>
                                  </w:divBdr>
                                  <w:divsChild>
                                    <w:div w:id="138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5452">
      <w:bodyDiv w:val="1"/>
      <w:marLeft w:val="0"/>
      <w:marRight w:val="0"/>
      <w:marTop w:val="0"/>
      <w:marBottom w:val="0"/>
      <w:divBdr>
        <w:top w:val="none" w:sz="0" w:space="0" w:color="auto"/>
        <w:left w:val="none" w:sz="0" w:space="0" w:color="auto"/>
        <w:bottom w:val="none" w:sz="0" w:space="0" w:color="auto"/>
        <w:right w:val="none" w:sz="0" w:space="0" w:color="auto"/>
      </w:divBdr>
    </w:div>
    <w:div w:id="369964989">
      <w:bodyDiv w:val="1"/>
      <w:marLeft w:val="0"/>
      <w:marRight w:val="0"/>
      <w:marTop w:val="0"/>
      <w:marBottom w:val="0"/>
      <w:divBdr>
        <w:top w:val="none" w:sz="0" w:space="0" w:color="auto"/>
        <w:left w:val="none" w:sz="0" w:space="0" w:color="auto"/>
        <w:bottom w:val="none" w:sz="0" w:space="0" w:color="auto"/>
        <w:right w:val="none" w:sz="0" w:space="0" w:color="auto"/>
      </w:divBdr>
    </w:div>
    <w:div w:id="476412112">
      <w:bodyDiv w:val="1"/>
      <w:marLeft w:val="0"/>
      <w:marRight w:val="0"/>
      <w:marTop w:val="0"/>
      <w:marBottom w:val="0"/>
      <w:divBdr>
        <w:top w:val="none" w:sz="0" w:space="0" w:color="auto"/>
        <w:left w:val="none" w:sz="0" w:space="0" w:color="auto"/>
        <w:bottom w:val="none" w:sz="0" w:space="0" w:color="auto"/>
        <w:right w:val="none" w:sz="0" w:space="0" w:color="auto"/>
      </w:divBdr>
    </w:div>
    <w:div w:id="549923356">
      <w:bodyDiv w:val="1"/>
      <w:marLeft w:val="0"/>
      <w:marRight w:val="0"/>
      <w:marTop w:val="0"/>
      <w:marBottom w:val="0"/>
      <w:divBdr>
        <w:top w:val="none" w:sz="0" w:space="0" w:color="auto"/>
        <w:left w:val="none" w:sz="0" w:space="0" w:color="auto"/>
        <w:bottom w:val="none" w:sz="0" w:space="0" w:color="auto"/>
        <w:right w:val="none" w:sz="0" w:space="0" w:color="auto"/>
      </w:divBdr>
    </w:div>
    <w:div w:id="563955337">
      <w:bodyDiv w:val="1"/>
      <w:marLeft w:val="0"/>
      <w:marRight w:val="0"/>
      <w:marTop w:val="0"/>
      <w:marBottom w:val="0"/>
      <w:divBdr>
        <w:top w:val="none" w:sz="0" w:space="0" w:color="auto"/>
        <w:left w:val="none" w:sz="0" w:space="0" w:color="auto"/>
        <w:bottom w:val="none" w:sz="0" w:space="0" w:color="auto"/>
        <w:right w:val="none" w:sz="0" w:space="0" w:color="auto"/>
      </w:divBdr>
    </w:div>
    <w:div w:id="580724597">
      <w:bodyDiv w:val="1"/>
      <w:marLeft w:val="0"/>
      <w:marRight w:val="0"/>
      <w:marTop w:val="0"/>
      <w:marBottom w:val="0"/>
      <w:divBdr>
        <w:top w:val="none" w:sz="0" w:space="0" w:color="auto"/>
        <w:left w:val="none" w:sz="0" w:space="0" w:color="auto"/>
        <w:bottom w:val="none" w:sz="0" w:space="0" w:color="auto"/>
        <w:right w:val="none" w:sz="0" w:space="0" w:color="auto"/>
      </w:divBdr>
    </w:div>
    <w:div w:id="631987621">
      <w:bodyDiv w:val="1"/>
      <w:marLeft w:val="0"/>
      <w:marRight w:val="0"/>
      <w:marTop w:val="0"/>
      <w:marBottom w:val="0"/>
      <w:divBdr>
        <w:top w:val="none" w:sz="0" w:space="0" w:color="auto"/>
        <w:left w:val="none" w:sz="0" w:space="0" w:color="auto"/>
        <w:bottom w:val="none" w:sz="0" w:space="0" w:color="auto"/>
        <w:right w:val="none" w:sz="0" w:space="0" w:color="auto"/>
      </w:divBdr>
    </w:div>
    <w:div w:id="757409704">
      <w:bodyDiv w:val="1"/>
      <w:marLeft w:val="0"/>
      <w:marRight w:val="0"/>
      <w:marTop w:val="0"/>
      <w:marBottom w:val="0"/>
      <w:divBdr>
        <w:top w:val="none" w:sz="0" w:space="0" w:color="auto"/>
        <w:left w:val="none" w:sz="0" w:space="0" w:color="auto"/>
        <w:bottom w:val="none" w:sz="0" w:space="0" w:color="auto"/>
        <w:right w:val="none" w:sz="0" w:space="0" w:color="auto"/>
      </w:divBdr>
    </w:div>
    <w:div w:id="772238628">
      <w:bodyDiv w:val="1"/>
      <w:marLeft w:val="0"/>
      <w:marRight w:val="0"/>
      <w:marTop w:val="0"/>
      <w:marBottom w:val="0"/>
      <w:divBdr>
        <w:top w:val="none" w:sz="0" w:space="0" w:color="auto"/>
        <w:left w:val="none" w:sz="0" w:space="0" w:color="auto"/>
        <w:bottom w:val="none" w:sz="0" w:space="0" w:color="auto"/>
        <w:right w:val="none" w:sz="0" w:space="0" w:color="auto"/>
      </w:divBdr>
      <w:divsChild>
        <w:div w:id="1584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168627">
              <w:marLeft w:val="0"/>
              <w:marRight w:val="0"/>
              <w:marTop w:val="0"/>
              <w:marBottom w:val="0"/>
              <w:divBdr>
                <w:top w:val="none" w:sz="0" w:space="0" w:color="auto"/>
                <w:left w:val="none" w:sz="0" w:space="0" w:color="auto"/>
                <w:bottom w:val="none" w:sz="0" w:space="0" w:color="auto"/>
                <w:right w:val="none" w:sz="0" w:space="0" w:color="auto"/>
              </w:divBdr>
              <w:divsChild>
                <w:div w:id="355353332">
                  <w:marLeft w:val="0"/>
                  <w:marRight w:val="0"/>
                  <w:marTop w:val="0"/>
                  <w:marBottom w:val="0"/>
                  <w:divBdr>
                    <w:top w:val="none" w:sz="0" w:space="0" w:color="auto"/>
                    <w:left w:val="none" w:sz="0" w:space="0" w:color="auto"/>
                    <w:bottom w:val="none" w:sz="0" w:space="0" w:color="auto"/>
                    <w:right w:val="none" w:sz="0" w:space="0" w:color="auto"/>
                  </w:divBdr>
                  <w:divsChild>
                    <w:div w:id="556011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433555">
                          <w:marLeft w:val="0"/>
                          <w:marRight w:val="0"/>
                          <w:marTop w:val="0"/>
                          <w:marBottom w:val="0"/>
                          <w:divBdr>
                            <w:top w:val="none" w:sz="0" w:space="0" w:color="auto"/>
                            <w:left w:val="none" w:sz="0" w:space="0" w:color="auto"/>
                            <w:bottom w:val="none" w:sz="0" w:space="0" w:color="auto"/>
                            <w:right w:val="none" w:sz="0" w:space="0" w:color="auto"/>
                          </w:divBdr>
                          <w:divsChild>
                            <w:div w:id="2099448615">
                              <w:marLeft w:val="0"/>
                              <w:marRight w:val="0"/>
                              <w:marTop w:val="0"/>
                              <w:marBottom w:val="0"/>
                              <w:divBdr>
                                <w:top w:val="none" w:sz="0" w:space="0" w:color="auto"/>
                                <w:left w:val="none" w:sz="0" w:space="0" w:color="auto"/>
                                <w:bottom w:val="none" w:sz="0" w:space="0" w:color="auto"/>
                                <w:right w:val="none" w:sz="0" w:space="0" w:color="auto"/>
                              </w:divBdr>
                              <w:divsChild>
                                <w:div w:id="120347387">
                                  <w:marLeft w:val="0"/>
                                  <w:marRight w:val="0"/>
                                  <w:marTop w:val="0"/>
                                  <w:marBottom w:val="0"/>
                                  <w:divBdr>
                                    <w:top w:val="none" w:sz="0" w:space="0" w:color="auto"/>
                                    <w:left w:val="none" w:sz="0" w:space="0" w:color="auto"/>
                                    <w:bottom w:val="none" w:sz="0" w:space="0" w:color="auto"/>
                                    <w:right w:val="none" w:sz="0" w:space="0" w:color="auto"/>
                                  </w:divBdr>
                                  <w:divsChild>
                                    <w:div w:id="613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5193">
      <w:bodyDiv w:val="1"/>
      <w:marLeft w:val="0"/>
      <w:marRight w:val="0"/>
      <w:marTop w:val="0"/>
      <w:marBottom w:val="0"/>
      <w:divBdr>
        <w:top w:val="none" w:sz="0" w:space="0" w:color="auto"/>
        <w:left w:val="none" w:sz="0" w:space="0" w:color="auto"/>
        <w:bottom w:val="none" w:sz="0" w:space="0" w:color="auto"/>
        <w:right w:val="none" w:sz="0" w:space="0" w:color="auto"/>
      </w:divBdr>
    </w:div>
    <w:div w:id="841356380">
      <w:bodyDiv w:val="1"/>
      <w:marLeft w:val="0"/>
      <w:marRight w:val="0"/>
      <w:marTop w:val="0"/>
      <w:marBottom w:val="0"/>
      <w:divBdr>
        <w:top w:val="none" w:sz="0" w:space="0" w:color="auto"/>
        <w:left w:val="none" w:sz="0" w:space="0" w:color="auto"/>
        <w:bottom w:val="none" w:sz="0" w:space="0" w:color="auto"/>
        <w:right w:val="none" w:sz="0" w:space="0" w:color="auto"/>
      </w:divBdr>
    </w:div>
    <w:div w:id="930627456">
      <w:bodyDiv w:val="1"/>
      <w:marLeft w:val="0"/>
      <w:marRight w:val="0"/>
      <w:marTop w:val="0"/>
      <w:marBottom w:val="0"/>
      <w:divBdr>
        <w:top w:val="none" w:sz="0" w:space="0" w:color="auto"/>
        <w:left w:val="none" w:sz="0" w:space="0" w:color="auto"/>
        <w:bottom w:val="none" w:sz="0" w:space="0" w:color="auto"/>
        <w:right w:val="none" w:sz="0" w:space="0" w:color="auto"/>
      </w:divBdr>
    </w:div>
    <w:div w:id="932279884">
      <w:bodyDiv w:val="1"/>
      <w:marLeft w:val="0"/>
      <w:marRight w:val="0"/>
      <w:marTop w:val="0"/>
      <w:marBottom w:val="0"/>
      <w:divBdr>
        <w:top w:val="none" w:sz="0" w:space="0" w:color="auto"/>
        <w:left w:val="none" w:sz="0" w:space="0" w:color="auto"/>
        <w:bottom w:val="none" w:sz="0" w:space="0" w:color="auto"/>
        <w:right w:val="none" w:sz="0" w:space="0" w:color="auto"/>
      </w:divBdr>
    </w:div>
    <w:div w:id="1020661740">
      <w:bodyDiv w:val="1"/>
      <w:marLeft w:val="0"/>
      <w:marRight w:val="0"/>
      <w:marTop w:val="0"/>
      <w:marBottom w:val="0"/>
      <w:divBdr>
        <w:top w:val="none" w:sz="0" w:space="0" w:color="auto"/>
        <w:left w:val="none" w:sz="0" w:space="0" w:color="auto"/>
        <w:bottom w:val="none" w:sz="0" w:space="0" w:color="auto"/>
        <w:right w:val="none" w:sz="0" w:space="0" w:color="auto"/>
      </w:divBdr>
    </w:div>
    <w:div w:id="1063021914">
      <w:bodyDiv w:val="1"/>
      <w:marLeft w:val="0"/>
      <w:marRight w:val="0"/>
      <w:marTop w:val="0"/>
      <w:marBottom w:val="0"/>
      <w:divBdr>
        <w:top w:val="none" w:sz="0" w:space="0" w:color="auto"/>
        <w:left w:val="none" w:sz="0" w:space="0" w:color="auto"/>
        <w:bottom w:val="none" w:sz="0" w:space="0" w:color="auto"/>
        <w:right w:val="none" w:sz="0" w:space="0" w:color="auto"/>
      </w:divBdr>
    </w:div>
    <w:div w:id="1108429150">
      <w:bodyDiv w:val="1"/>
      <w:marLeft w:val="0"/>
      <w:marRight w:val="0"/>
      <w:marTop w:val="0"/>
      <w:marBottom w:val="0"/>
      <w:divBdr>
        <w:top w:val="none" w:sz="0" w:space="0" w:color="auto"/>
        <w:left w:val="none" w:sz="0" w:space="0" w:color="auto"/>
        <w:bottom w:val="none" w:sz="0" w:space="0" w:color="auto"/>
        <w:right w:val="none" w:sz="0" w:space="0" w:color="auto"/>
      </w:divBdr>
    </w:div>
    <w:div w:id="1138186006">
      <w:bodyDiv w:val="1"/>
      <w:marLeft w:val="0"/>
      <w:marRight w:val="0"/>
      <w:marTop w:val="0"/>
      <w:marBottom w:val="0"/>
      <w:divBdr>
        <w:top w:val="none" w:sz="0" w:space="0" w:color="auto"/>
        <w:left w:val="none" w:sz="0" w:space="0" w:color="auto"/>
        <w:bottom w:val="none" w:sz="0" w:space="0" w:color="auto"/>
        <w:right w:val="none" w:sz="0" w:space="0" w:color="auto"/>
      </w:divBdr>
      <w:divsChild>
        <w:div w:id="138158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6320">
              <w:marLeft w:val="0"/>
              <w:marRight w:val="0"/>
              <w:marTop w:val="0"/>
              <w:marBottom w:val="0"/>
              <w:divBdr>
                <w:top w:val="none" w:sz="0" w:space="0" w:color="auto"/>
                <w:left w:val="none" w:sz="0" w:space="0" w:color="auto"/>
                <w:bottom w:val="none" w:sz="0" w:space="0" w:color="auto"/>
                <w:right w:val="none" w:sz="0" w:space="0" w:color="auto"/>
              </w:divBdr>
              <w:divsChild>
                <w:div w:id="680667806">
                  <w:marLeft w:val="0"/>
                  <w:marRight w:val="0"/>
                  <w:marTop w:val="0"/>
                  <w:marBottom w:val="0"/>
                  <w:divBdr>
                    <w:top w:val="none" w:sz="0" w:space="0" w:color="auto"/>
                    <w:left w:val="none" w:sz="0" w:space="0" w:color="auto"/>
                    <w:bottom w:val="none" w:sz="0" w:space="0" w:color="auto"/>
                    <w:right w:val="none" w:sz="0" w:space="0" w:color="auto"/>
                  </w:divBdr>
                  <w:divsChild>
                    <w:div w:id="1487742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915340">
                          <w:marLeft w:val="0"/>
                          <w:marRight w:val="0"/>
                          <w:marTop w:val="0"/>
                          <w:marBottom w:val="0"/>
                          <w:divBdr>
                            <w:top w:val="none" w:sz="0" w:space="0" w:color="auto"/>
                            <w:left w:val="none" w:sz="0" w:space="0" w:color="auto"/>
                            <w:bottom w:val="none" w:sz="0" w:space="0" w:color="auto"/>
                            <w:right w:val="none" w:sz="0" w:space="0" w:color="auto"/>
                          </w:divBdr>
                          <w:divsChild>
                            <w:div w:id="1162162634">
                              <w:marLeft w:val="0"/>
                              <w:marRight w:val="0"/>
                              <w:marTop w:val="0"/>
                              <w:marBottom w:val="0"/>
                              <w:divBdr>
                                <w:top w:val="none" w:sz="0" w:space="0" w:color="auto"/>
                                <w:left w:val="none" w:sz="0" w:space="0" w:color="auto"/>
                                <w:bottom w:val="none" w:sz="0" w:space="0" w:color="auto"/>
                                <w:right w:val="none" w:sz="0" w:space="0" w:color="auto"/>
                              </w:divBdr>
                              <w:divsChild>
                                <w:div w:id="2118210017">
                                  <w:marLeft w:val="0"/>
                                  <w:marRight w:val="0"/>
                                  <w:marTop w:val="0"/>
                                  <w:marBottom w:val="0"/>
                                  <w:divBdr>
                                    <w:top w:val="none" w:sz="0" w:space="0" w:color="auto"/>
                                    <w:left w:val="none" w:sz="0" w:space="0" w:color="auto"/>
                                    <w:bottom w:val="none" w:sz="0" w:space="0" w:color="auto"/>
                                    <w:right w:val="none" w:sz="0" w:space="0" w:color="auto"/>
                                  </w:divBdr>
                                  <w:divsChild>
                                    <w:div w:id="660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066971">
      <w:bodyDiv w:val="1"/>
      <w:marLeft w:val="0"/>
      <w:marRight w:val="0"/>
      <w:marTop w:val="0"/>
      <w:marBottom w:val="0"/>
      <w:divBdr>
        <w:top w:val="none" w:sz="0" w:space="0" w:color="auto"/>
        <w:left w:val="none" w:sz="0" w:space="0" w:color="auto"/>
        <w:bottom w:val="none" w:sz="0" w:space="0" w:color="auto"/>
        <w:right w:val="none" w:sz="0" w:space="0" w:color="auto"/>
      </w:divBdr>
    </w:div>
    <w:div w:id="1212158489">
      <w:bodyDiv w:val="1"/>
      <w:marLeft w:val="0"/>
      <w:marRight w:val="0"/>
      <w:marTop w:val="0"/>
      <w:marBottom w:val="0"/>
      <w:divBdr>
        <w:top w:val="none" w:sz="0" w:space="0" w:color="auto"/>
        <w:left w:val="none" w:sz="0" w:space="0" w:color="auto"/>
        <w:bottom w:val="none" w:sz="0" w:space="0" w:color="auto"/>
        <w:right w:val="none" w:sz="0" w:space="0" w:color="auto"/>
      </w:divBdr>
    </w:div>
    <w:div w:id="1217081407">
      <w:bodyDiv w:val="1"/>
      <w:marLeft w:val="0"/>
      <w:marRight w:val="0"/>
      <w:marTop w:val="0"/>
      <w:marBottom w:val="0"/>
      <w:divBdr>
        <w:top w:val="none" w:sz="0" w:space="0" w:color="auto"/>
        <w:left w:val="none" w:sz="0" w:space="0" w:color="auto"/>
        <w:bottom w:val="none" w:sz="0" w:space="0" w:color="auto"/>
        <w:right w:val="none" w:sz="0" w:space="0" w:color="auto"/>
      </w:divBdr>
    </w:div>
    <w:div w:id="1344670542">
      <w:bodyDiv w:val="1"/>
      <w:marLeft w:val="0"/>
      <w:marRight w:val="0"/>
      <w:marTop w:val="0"/>
      <w:marBottom w:val="0"/>
      <w:divBdr>
        <w:top w:val="none" w:sz="0" w:space="0" w:color="auto"/>
        <w:left w:val="none" w:sz="0" w:space="0" w:color="auto"/>
        <w:bottom w:val="none" w:sz="0" w:space="0" w:color="auto"/>
        <w:right w:val="none" w:sz="0" w:space="0" w:color="auto"/>
      </w:divBdr>
    </w:div>
    <w:div w:id="1496334611">
      <w:bodyDiv w:val="1"/>
      <w:marLeft w:val="0"/>
      <w:marRight w:val="0"/>
      <w:marTop w:val="0"/>
      <w:marBottom w:val="0"/>
      <w:divBdr>
        <w:top w:val="none" w:sz="0" w:space="0" w:color="auto"/>
        <w:left w:val="none" w:sz="0" w:space="0" w:color="auto"/>
        <w:bottom w:val="none" w:sz="0" w:space="0" w:color="auto"/>
        <w:right w:val="none" w:sz="0" w:space="0" w:color="auto"/>
      </w:divBdr>
    </w:div>
    <w:div w:id="1522938312">
      <w:bodyDiv w:val="1"/>
      <w:marLeft w:val="0"/>
      <w:marRight w:val="0"/>
      <w:marTop w:val="0"/>
      <w:marBottom w:val="0"/>
      <w:divBdr>
        <w:top w:val="none" w:sz="0" w:space="0" w:color="auto"/>
        <w:left w:val="none" w:sz="0" w:space="0" w:color="auto"/>
        <w:bottom w:val="none" w:sz="0" w:space="0" w:color="auto"/>
        <w:right w:val="none" w:sz="0" w:space="0" w:color="auto"/>
      </w:divBdr>
    </w:div>
    <w:div w:id="1537741008">
      <w:bodyDiv w:val="1"/>
      <w:marLeft w:val="0"/>
      <w:marRight w:val="0"/>
      <w:marTop w:val="0"/>
      <w:marBottom w:val="0"/>
      <w:divBdr>
        <w:top w:val="none" w:sz="0" w:space="0" w:color="auto"/>
        <w:left w:val="none" w:sz="0" w:space="0" w:color="auto"/>
        <w:bottom w:val="none" w:sz="0" w:space="0" w:color="auto"/>
        <w:right w:val="none" w:sz="0" w:space="0" w:color="auto"/>
      </w:divBdr>
      <w:divsChild>
        <w:div w:id="1772630212">
          <w:marLeft w:val="0"/>
          <w:marRight w:val="0"/>
          <w:marTop w:val="0"/>
          <w:marBottom w:val="0"/>
          <w:divBdr>
            <w:top w:val="none" w:sz="0" w:space="0" w:color="auto"/>
            <w:left w:val="none" w:sz="0" w:space="0" w:color="auto"/>
            <w:bottom w:val="none" w:sz="0" w:space="0" w:color="auto"/>
            <w:right w:val="none" w:sz="0" w:space="0" w:color="auto"/>
          </w:divBdr>
          <w:divsChild>
            <w:div w:id="1386610764">
              <w:marLeft w:val="0"/>
              <w:marRight w:val="0"/>
              <w:marTop w:val="0"/>
              <w:marBottom w:val="0"/>
              <w:divBdr>
                <w:top w:val="none" w:sz="0" w:space="0" w:color="auto"/>
                <w:left w:val="none" w:sz="0" w:space="0" w:color="auto"/>
                <w:bottom w:val="none" w:sz="0" w:space="0" w:color="auto"/>
                <w:right w:val="none" w:sz="0" w:space="0" w:color="auto"/>
              </w:divBdr>
              <w:divsChild>
                <w:div w:id="4098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6092">
      <w:bodyDiv w:val="1"/>
      <w:marLeft w:val="0"/>
      <w:marRight w:val="0"/>
      <w:marTop w:val="0"/>
      <w:marBottom w:val="0"/>
      <w:divBdr>
        <w:top w:val="none" w:sz="0" w:space="0" w:color="auto"/>
        <w:left w:val="none" w:sz="0" w:space="0" w:color="auto"/>
        <w:bottom w:val="none" w:sz="0" w:space="0" w:color="auto"/>
        <w:right w:val="none" w:sz="0" w:space="0" w:color="auto"/>
      </w:divBdr>
    </w:div>
    <w:div w:id="1615333470">
      <w:bodyDiv w:val="1"/>
      <w:marLeft w:val="0"/>
      <w:marRight w:val="0"/>
      <w:marTop w:val="0"/>
      <w:marBottom w:val="0"/>
      <w:divBdr>
        <w:top w:val="none" w:sz="0" w:space="0" w:color="auto"/>
        <w:left w:val="none" w:sz="0" w:space="0" w:color="auto"/>
        <w:bottom w:val="none" w:sz="0" w:space="0" w:color="auto"/>
        <w:right w:val="none" w:sz="0" w:space="0" w:color="auto"/>
      </w:divBdr>
    </w:div>
    <w:div w:id="1641763097">
      <w:bodyDiv w:val="1"/>
      <w:marLeft w:val="0"/>
      <w:marRight w:val="0"/>
      <w:marTop w:val="0"/>
      <w:marBottom w:val="0"/>
      <w:divBdr>
        <w:top w:val="none" w:sz="0" w:space="0" w:color="auto"/>
        <w:left w:val="none" w:sz="0" w:space="0" w:color="auto"/>
        <w:bottom w:val="none" w:sz="0" w:space="0" w:color="auto"/>
        <w:right w:val="none" w:sz="0" w:space="0" w:color="auto"/>
      </w:divBdr>
    </w:div>
    <w:div w:id="1668946530">
      <w:bodyDiv w:val="1"/>
      <w:marLeft w:val="0"/>
      <w:marRight w:val="0"/>
      <w:marTop w:val="0"/>
      <w:marBottom w:val="0"/>
      <w:divBdr>
        <w:top w:val="none" w:sz="0" w:space="0" w:color="auto"/>
        <w:left w:val="none" w:sz="0" w:space="0" w:color="auto"/>
        <w:bottom w:val="none" w:sz="0" w:space="0" w:color="auto"/>
        <w:right w:val="none" w:sz="0" w:space="0" w:color="auto"/>
      </w:divBdr>
      <w:divsChild>
        <w:div w:id="1890531459">
          <w:marLeft w:val="0"/>
          <w:marRight w:val="0"/>
          <w:marTop w:val="0"/>
          <w:marBottom w:val="0"/>
          <w:divBdr>
            <w:top w:val="none" w:sz="0" w:space="0" w:color="auto"/>
            <w:left w:val="none" w:sz="0" w:space="0" w:color="auto"/>
            <w:bottom w:val="none" w:sz="0" w:space="0" w:color="auto"/>
            <w:right w:val="none" w:sz="0" w:space="0" w:color="auto"/>
          </w:divBdr>
        </w:div>
        <w:div w:id="427121186">
          <w:marLeft w:val="0"/>
          <w:marRight w:val="0"/>
          <w:marTop w:val="0"/>
          <w:marBottom w:val="0"/>
          <w:divBdr>
            <w:top w:val="none" w:sz="0" w:space="0" w:color="auto"/>
            <w:left w:val="none" w:sz="0" w:space="0" w:color="auto"/>
            <w:bottom w:val="none" w:sz="0" w:space="0" w:color="auto"/>
            <w:right w:val="none" w:sz="0" w:space="0" w:color="auto"/>
          </w:divBdr>
        </w:div>
      </w:divsChild>
    </w:div>
    <w:div w:id="1681348844">
      <w:bodyDiv w:val="1"/>
      <w:marLeft w:val="0"/>
      <w:marRight w:val="0"/>
      <w:marTop w:val="0"/>
      <w:marBottom w:val="0"/>
      <w:divBdr>
        <w:top w:val="none" w:sz="0" w:space="0" w:color="auto"/>
        <w:left w:val="none" w:sz="0" w:space="0" w:color="auto"/>
        <w:bottom w:val="none" w:sz="0" w:space="0" w:color="auto"/>
        <w:right w:val="none" w:sz="0" w:space="0" w:color="auto"/>
      </w:divBdr>
    </w:div>
    <w:div w:id="1699626950">
      <w:bodyDiv w:val="1"/>
      <w:marLeft w:val="0"/>
      <w:marRight w:val="0"/>
      <w:marTop w:val="0"/>
      <w:marBottom w:val="0"/>
      <w:divBdr>
        <w:top w:val="none" w:sz="0" w:space="0" w:color="auto"/>
        <w:left w:val="none" w:sz="0" w:space="0" w:color="auto"/>
        <w:bottom w:val="none" w:sz="0" w:space="0" w:color="auto"/>
        <w:right w:val="none" w:sz="0" w:space="0" w:color="auto"/>
      </w:divBdr>
    </w:div>
    <w:div w:id="1721048110">
      <w:bodyDiv w:val="1"/>
      <w:marLeft w:val="0"/>
      <w:marRight w:val="0"/>
      <w:marTop w:val="0"/>
      <w:marBottom w:val="0"/>
      <w:divBdr>
        <w:top w:val="none" w:sz="0" w:space="0" w:color="auto"/>
        <w:left w:val="none" w:sz="0" w:space="0" w:color="auto"/>
        <w:bottom w:val="none" w:sz="0" w:space="0" w:color="auto"/>
        <w:right w:val="none" w:sz="0" w:space="0" w:color="auto"/>
      </w:divBdr>
      <w:divsChild>
        <w:div w:id="1867521162">
          <w:marLeft w:val="0"/>
          <w:marRight w:val="0"/>
          <w:marTop w:val="0"/>
          <w:marBottom w:val="0"/>
          <w:divBdr>
            <w:top w:val="none" w:sz="0" w:space="0" w:color="auto"/>
            <w:left w:val="none" w:sz="0" w:space="0" w:color="auto"/>
            <w:bottom w:val="none" w:sz="0" w:space="0" w:color="auto"/>
            <w:right w:val="none" w:sz="0" w:space="0" w:color="auto"/>
          </w:divBdr>
        </w:div>
        <w:div w:id="2024432629">
          <w:marLeft w:val="0"/>
          <w:marRight w:val="0"/>
          <w:marTop w:val="0"/>
          <w:marBottom w:val="0"/>
          <w:divBdr>
            <w:top w:val="none" w:sz="0" w:space="0" w:color="auto"/>
            <w:left w:val="none" w:sz="0" w:space="0" w:color="auto"/>
            <w:bottom w:val="none" w:sz="0" w:space="0" w:color="auto"/>
            <w:right w:val="none" w:sz="0" w:space="0" w:color="auto"/>
          </w:divBdr>
        </w:div>
      </w:divsChild>
    </w:div>
    <w:div w:id="1741512390">
      <w:bodyDiv w:val="1"/>
      <w:marLeft w:val="0"/>
      <w:marRight w:val="0"/>
      <w:marTop w:val="0"/>
      <w:marBottom w:val="0"/>
      <w:divBdr>
        <w:top w:val="none" w:sz="0" w:space="0" w:color="auto"/>
        <w:left w:val="none" w:sz="0" w:space="0" w:color="auto"/>
        <w:bottom w:val="none" w:sz="0" w:space="0" w:color="auto"/>
        <w:right w:val="none" w:sz="0" w:space="0" w:color="auto"/>
      </w:divBdr>
    </w:div>
    <w:div w:id="1849518206">
      <w:bodyDiv w:val="1"/>
      <w:marLeft w:val="0"/>
      <w:marRight w:val="0"/>
      <w:marTop w:val="0"/>
      <w:marBottom w:val="0"/>
      <w:divBdr>
        <w:top w:val="none" w:sz="0" w:space="0" w:color="auto"/>
        <w:left w:val="none" w:sz="0" w:space="0" w:color="auto"/>
        <w:bottom w:val="none" w:sz="0" w:space="0" w:color="auto"/>
        <w:right w:val="none" w:sz="0" w:space="0" w:color="auto"/>
      </w:divBdr>
    </w:div>
    <w:div w:id="1994790464">
      <w:bodyDiv w:val="1"/>
      <w:marLeft w:val="0"/>
      <w:marRight w:val="0"/>
      <w:marTop w:val="0"/>
      <w:marBottom w:val="0"/>
      <w:divBdr>
        <w:top w:val="none" w:sz="0" w:space="0" w:color="auto"/>
        <w:left w:val="none" w:sz="0" w:space="0" w:color="auto"/>
        <w:bottom w:val="none" w:sz="0" w:space="0" w:color="auto"/>
        <w:right w:val="none" w:sz="0" w:space="0" w:color="auto"/>
      </w:divBdr>
    </w:div>
    <w:div w:id="2020429060">
      <w:bodyDiv w:val="1"/>
      <w:marLeft w:val="0"/>
      <w:marRight w:val="0"/>
      <w:marTop w:val="0"/>
      <w:marBottom w:val="0"/>
      <w:divBdr>
        <w:top w:val="none" w:sz="0" w:space="0" w:color="auto"/>
        <w:left w:val="none" w:sz="0" w:space="0" w:color="auto"/>
        <w:bottom w:val="none" w:sz="0" w:space="0" w:color="auto"/>
        <w:right w:val="none" w:sz="0" w:space="0" w:color="auto"/>
      </w:divBdr>
    </w:div>
    <w:div w:id="21121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1891</TotalTime>
  <Pages>12</Pages>
  <Words>13167</Words>
  <Characters>7506</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vt:lpstr>
      <vt:lpstr>КОМІТЕТ ВЕРХОВНОЇ РАДИ УКРАЇНИ З ПИТАНЬ</vt:lpstr>
    </vt:vector>
  </TitlesOfParts>
  <Company>VR</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dc:title>
  <dc:subject/>
  <dc:creator>Юрий</dc:creator>
  <cp:keywords/>
  <cp:lastModifiedBy>Альона Вікторівна Найденко</cp:lastModifiedBy>
  <cp:revision>6</cp:revision>
  <cp:lastPrinted>2022-12-27T11:31:00Z</cp:lastPrinted>
  <dcterms:created xsi:type="dcterms:W3CDTF">2021-07-12T10:12:00Z</dcterms:created>
  <dcterms:modified xsi:type="dcterms:W3CDTF">2022-12-27T11:31:00Z</dcterms:modified>
</cp:coreProperties>
</file>